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C548" w14:textId="77777777" w:rsidR="003413A8" w:rsidRPr="002B7EC0" w:rsidRDefault="00A46752" w:rsidP="00001419">
      <w:pPr>
        <w:jc w:val="center"/>
        <w:rPr>
          <w:rFonts w:ascii="Liberation Sans" w:hAnsi="Liberation Sans" w:cs="Liberation Sans"/>
          <w:b/>
          <w:sz w:val="28"/>
          <w:szCs w:val="28"/>
        </w:rPr>
      </w:pPr>
      <w:r w:rsidRPr="002B7EC0">
        <w:rPr>
          <w:rFonts w:ascii="Liberation Sans" w:hAnsi="Liberation Sans" w:cs="Liberation Sans"/>
          <w:b/>
          <w:sz w:val="28"/>
          <w:szCs w:val="28"/>
        </w:rPr>
        <w:t xml:space="preserve">Chapter </w:t>
      </w:r>
      <w:r w:rsidR="00001419" w:rsidRPr="002B7EC0">
        <w:rPr>
          <w:rFonts w:ascii="Liberation Sans" w:hAnsi="Liberation Sans" w:cs="Liberation Sans"/>
          <w:b/>
          <w:sz w:val="28"/>
          <w:szCs w:val="28"/>
        </w:rPr>
        <w:t>One</w:t>
      </w:r>
    </w:p>
    <w:p w14:paraId="52555CEE" w14:textId="77777777" w:rsidR="00001419" w:rsidRPr="002B7EC0" w:rsidRDefault="00001419">
      <w:pPr>
        <w:rPr>
          <w:rFonts w:ascii="Liberation Sans" w:hAnsi="Liberation Sans" w:cs="Liberation Sans"/>
        </w:rPr>
      </w:pPr>
    </w:p>
    <w:p w14:paraId="2FDB0761" w14:textId="77777777" w:rsidR="0092238A" w:rsidRPr="002B7EC0" w:rsidRDefault="0092238A" w:rsidP="0092238A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  <w:b/>
        </w:rPr>
        <w:t>Challenge Exercise 1</w:t>
      </w:r>
    </w:p>
    <w:p w14:paraId="00B6E3D1" w14:textId="77777777" w:rsidR="0092238A" w:rsidRPr="002B7EC0" w:rsidRDefault="0092238A" w:rsidP="0092238A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</w:p>
    <w:p w14:paraId="034E78A9" w14:textId="77777777" w:rsidR="0092238A" w:rsidRPr="002B7EC0" w:rsidRDefault="0092238A" w:rsidP="0092238A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 xml:space="preserve">LO:  </w:t>
      </w:r>
      <w:r w:rsidR="00FB65C2" w:rsidRPr="002B7EC0">
        <w:rPr>
          <w:rFonts w:ascii="Liberation Sans" w:hAnsi="Liberation Sans" w:cs="Liberation Sans"/>
        </w:rPr>
        <w:t>3</w:t>
      </w:r>
    </w:p>
    <w:p w14:paraId="7477938E" w14:textId="77777777" w:rsidR="0092238A" w:rsidRPr="002B7EC0" w:rsidRDefault="0092238A" w:rsidP="0092238A">
      <w:pPr>
        <w:rPr>
          <w:rFonts w:ascii="Liberation Sans" w:hAnsi="Liberation Sans" w:cs="Liberation Sans"/>
        </w:rPr>
      </w:pPr>
    </w:p>
    <w:p w14:paraId="2A64A1B6" w14:textId="77777777" w:rsidR="0092238A" w:rsidRPr="002B7EC0" w:rsidRDefault="0092238A" w:rsidP="0092238A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The following items and amounts were taken from Lotte Inc.’s 20</w:t>
      </w:r>
      <w:r w:rsidR="007566EE">
        <w:rPr>
          <w:rFonts w:ascii="Liberation Sans" w:hAnsi="Liberation Sans" w:cs="Liberation Sans"/>
        </w:rPr>
        <w:t>22</w:t>
      </w:r>
      <w:r w:rsidRPr="002B7EC0">
        <w:rPr>
          <w:rFonts w:ascii="Liberation Sans" w:hAnsi="Liberation Sans" w:cs="Liberation Sans"/>
        </w:rPr>
        <w:t xml:space="preserve"> financial statements.</w:t>
      </w:r>
    </w:p>
    <w:p w14:paraId="719C9CA7" w14:textId="77777777" w:rsidR="0092238A" w:rsidRPr="002B7EC0" w:rsidRDefault="0092238A" w:rsidP="0092238A">
      <w:pPr>
        <w:rPr>
          <w:rFonts w:ascii="Liberation Sans" w:hAnsi="Liberation Sans" w:cs="Liberation Sans"/>
        </w:rPr>
      </w:pPr>
    </w:p>
    <w:p w14:paraId="2032B532" w14:textId="77777777" w:rsidR="0092238A" w:rsidRPr="00CF215D" w:rsidRDefault="0092238A" w:rsidP="0092238A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>Cash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>$  84,700</w:t>
      </w:r>
      <w:r w:rsidRPr="00CF215D">
        <w:rPr>
          <w:rFonts w:ascii="Liberation Sans" w:hAnsi="Liberation Sans" w:cs="Liberation Sans"/>
        </w:rPr>
        <w:tab/>
        <w:t>Accounts receivable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>$  88,419</w:t>
      </w:r>
    </w:p>
    <w:p w14:paraId="545E02D3" w14:textId="77777777" w:rsidR="0092238A" w:rsidRPr="00CF215D" w:rsidRDefault="0092238A" w:rsidP="0092238A">
      <w:pPr>
        <w:rPr>
          <w:rFonts w:ascii="Liberation Sans" w:hAnsi="Liberation Sans" w:cs="Liberation Sans"/>
        </w:rPr>
      </w:pPr>
      <w:r w:rsidRPr="00CF215D">
        <w:rPr>
          <w:rFonts w:ascii="Liberation Sans" w:hAnsi="Liberation Sans" w:cs="Liberation Sans"/>
        </w:rPr>
        <w:tab/>
        <w:t>Retained earnings (1/1/</w:t>
      </w:r>
      <w:r w:rsidR="007566EE">
        <w:rPr>
          <w:rFonts w:ascii="Liberation Sans" w:hAnsi="Liberation Sans" w:cs="Liberation Sans"/>
        </w:rPr>
        <w:t>22</w:t>
      </w:r>
      <w:r w:rsidRPr="00CF215D">
        <w:rPr>
          <w:rFonts w:ascii="Liberation Sans" w:hAnsi="Liberation Sans" w:cs="Liberation Sans"/>
        </w:rPr>
        <w:t>)</w:t>
      </w:r>
      <w:r w:rsidRPr="00CF215D">
        <w:rPr>
          <w:rFonts w:ascii="Liberation Sans" w:hAnsi="Liberation Sans" w:cs="Liberation Sans"/>
        </w:rPr>
        <w:tab/>
        <w:t xml:space="preserve">  123,192</w:t>
      </w:r>
      <w:r w:rsidRPr="00CF215D">
        <w:rPr>
          <w:rFonts w:ascii="Liberation Sans" w:hAnsi="Liberation Sans" w:cs="Liberation Sans"/>
        </w:rPr>
        <w:tab/>
        <w:t>Sales revenue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 xml:space="preserve">  584,951</w:t>
      </w:r>
    </w:p>
    <w:p w14:paraId="359F3351" w14:textId="77777777" w:rsidR="0092238A" w:rsidRPr="00CF215D" w:rsidRDefault="0092238A" w:rsidP="0092238A">
      <w:pPr>
        <w:rPr>
          <w:rFonts w:ascii="Liberation Sans" w:hAnsi="Liberation Sans" w:cs="Liberation Sans"/>
        </w:rPr>
      </w:pPr>
      <w:r w:rsidRPr="00CF215D">
        <w:rPr>
          <w:rFonts w:ascii="Liberation Sans" w:hAnsi="Liberation Sans" w:cs="Liberation Sans"/>
        </w:rPr>
        <w:tab/>
        <w:t>Cost of goods sold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 xml:space="preserve">  438,192</w:t>
      </w:r>
      <w:r w:rsidRPr="00CF215D">
        <w:rPr>
          <w:rFonts w:ascii="Liberation Sans" w:hAnsi="Liberation Sans" w:cs="Liberation Sans"/>
        </w:rPr>
        <w:tab/>
        <w:t>Notes payable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 xml:space="preserve">      6,499</w:t>
      </w:r>
    </w:p>
    <w:p w14:paraId="37807C06" w14:textId="77777777" w:rsidR="0092238A" w:rsidRPr="00CF215D" w:rsidRDefault="0092238A" w:rsidP="0092238A">
      <w:pPr>
        <w:rPr>
          <w:rFonts w:ascii="Liberation Sans" w:hAnsi="Liberation Sans" w:cs="Liberation Sans"/>
        </w:rPr>
      </w:pPr>
      <w:r w:rsidRPr="00CF215D">
        <w:rPr>
          <w:rFonts w:ascii="Liberation Sans" w:hAnsi="Liberation Sans" w:cs="Liberation Sans"/>
        </w:rPr>
        <w:tab/>
        <w:t>Salaries and wages expense</w:t>
      </w:r>
      <w:r w:rsidRPr="00CF215D">
        <w:rPr>
          <w:rFonts w:ascii="Liberation Sans" w:hAnsi="Liberation Sans" w:cs="Liberation Sans"/>
        </w:rPr>
        <w:tab/>
        <w:t xml:space="preserve">  115,131</w:t>
      </w:r>
      <w:r w:rsidRPr="00CF215D">
        <w:rPr>
          <w:rFonts w:ascii="Liberation Sans" w:hAnsi="Liberation Sans" w:cs="Liberation Sans"/>
        </w:rPr>
        <w:tab/>
        <w:t>Accounts payable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 xml:space="preserve">    49,384</w:t>
      </w:r>
    </w:p>
    <w:p w14:paraId="5722C49A" w14:textId="581F6B4B" w:rsidR="0092238A" w:rsidRPr="00CF215D" w:rsidRDefault="0092238A" w:rsidP="0092238A">
      <w:pPr>
        <w:rPr>
          <w:rFonts w:ascii="Liberation Sans" w:hAnsi="Liberation Sans" w:cs="Liberation Sans"/>
        </w:rPr>
      </w:pPr>
      <w:r w:rsidRPr="00CF215D">
        <w:rPr>
          <w:rFonts w:ascii="Liberation Sans" w:hAnsi="Liberation Sans" w:cs="Liberation Sans"/>
        </w:rPr>
        <w:tab/>
        <w:t>Prepaid insurance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 xml:space="preserve">   </w:t>
      </w:r>
      <w:r w:rsidR="00CF215D" w:rsidRPr="00CF215D">
        <w:rPr>
          <w:rFonts w:ascii="Liberation Sans" w:hAnsi="Liberation Sans" w:cs="Liberation Sans"/>
        </w:rPr>
        <w:t xml:space="preserve">   7,818</w:t>
      </w:r>
      <w:r w:rsidR="00CF215D" w:rsidRPr="00CF215D">
        <w:rPr>
          <w:rFonts w:ascii="Liberation Sans" w:hAnsi="Liberation Sans" w:cs="Liberation Sans"/>
        </w:rPr>
        <w:tab/>
        <w:t>Service revenue</w:t>
      </w:r>
      <w:r w:rsidR="00CF215D" w:rsidRPr="00CF215D">
        <w:rPr>
          <w:rFonts w:ascii="Liberation Sans" w:hAnsi="Liberation Sans" w:cs="Liberation Sans"/>
        </w:rPr>
        <w:tab/>
        <w:t xml:space="preserve">  </w:t>
      </w:r>
      <w:r w:rsidR="00CF215D">
        <w:rPr>
          <w:rFonts w:ascii="Liberation Sans" w:hAnsi="Liberation Sans" w:cs="Liberation Sans"/>
        </w:rPr>
        <w:t xml:space="preserve">               </w:t>
      </w:r>
      <w:r w:rsidRPr="00CF215D">
        <w:rPr>
          <w:rFonts w:ascii="Liberation Sans" w:hAnsi="Liberation Sans" w:cs="Liberation Sans"/>
        </w:rPr>
        <w:t xml:space="preserve"> </w:t>
      </w:r>
      <w:r w:rsidR="000D4198">
        <w:rPr>
          <w:rFonts w:ascii="Liberation Sans" w:hAnsi="Liberation Sans" w:cs="Liberation Sans"/>
        </w:rPr>
        <w:tab/>
        <w:t xml:space="preserve">      </w:t>
      </w:r>
      <w:r w:rsidRPr="00CF215D">
        <w:rPr>
          <w:rFonts w:ascii="Liberation Sans" w:hAnsi="Liberation Sans" w:cs="Liberation Sans"/>
        </w:rPr>
        <w:t>4,806</w:t>
      </w:r>
    </w:p>
    <w:p w14:paraId="6BDD1A4A" w14:textId="6CB39E08" w:rsidR="0092238A" w:rsidRPr="00CF215D" w:rsidRDefault="0092238A" w:rsidP="0092238A">
      <w:pPr>
        <w:rPr>
          <w:rFonts w:ascii="Liberation Sans" w:hAnsi="Liberation Sans" w:cs="Liberation Sans"/>
        </w:rPr>
      </w:pPr>
      <w:r w:rsidRPr="00CF215D">
        <w:rPr>
          <w:rFonts w:ascii="Liberation Sans" w:hAnsi="Liberation Sans" w:cs="Liberation Sans"/>
        </w:rPr>
        <w:tab/>
        <w:t>Inventory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 xml:space="preserve">    64,618</w:t>
      </w:r>
      <w:r w:rsidRPr="00CF215D">
        <w:rPr>
          <w:rFonts w:ascii="Liberation Sans" w:hAnsi="Liberation Sans" w:cs="Liberation Sans"/>
        </w:rPr>
        <w:tab/>
        <w:t>Interest expense</w:t>
      </w:r>
      <w:r w:rsidRPr="00CF215D">
        <w:rPr>
          <w:rFonts w:ascii="Liberation Sans" w:hAnsi="Liberation Sans" w:cs="Liberation Sans"/>
        </w:rPr>
        <w:tab/>
      </w:r>
      <w:r w:rsidRPr="00CF215D">
        <w:rPr>
          <w:rFonts w:ascii="Liberation Sans" w:hAnsi="Liberation Sans" w:cs="Liberation Sans"/>
        </w:rPr>
        <w:tab/>
        <w:t xml:space="preserve">      </w:t>
      </w:r>
      <w:r w:rsidR="000D4198">
        <w:rPr>
          <w:rFonts w:ascii="Liberation Sans" w:hAnsi="Liberation Sans" w:cs="Liberation Sans"/>
        </w:rPr>
        <w:tab/>
        <w:t xml:space="preserve">      </w:t>
      </w:r>
      <w:r w:rsidRPr="00CF215D">
        <w:rPr>
          <w:rFonts w:ascii="Liberation Sans" w:hAnsi="Liberation Sans" w:cs="Liberation Sans"/>
        </w:rPr>
        <w:t>1,882</w:t>
      </w:r>
    </w:p>
    <w:p w14:paraId="1C467AA0" w14:textId="77777777" w:rsidR="0092238A" w:rsidRPr="00CF215D" w:rsidRDefault="0092238A" w:rsidP="0092238A">
      <w:pPr>
        <w:rPr>
          <w:rFonts w:ascii="Liberation Sans" w:hAnsi="Liberation Sans" w:cs="Liberation Sans"/>
        </w:rPr>
      </w:pPr>
    </w:p>
    <w:p w14:paraId="56DB1BC6" w14:textId="77777777" w:rsidR="0092238A" w:rsidRPr="002B7EC0" w:rsidRDefault="0092238A" w:rsidP="0092238A">
      <w:pPr>
        <w:rPr>
          <w:rFonts w:ascii="Liberation Sans" w:hAnsi="Liberation Sans" w:cs="Liberation Sans"/>
          <w:b/>
        </w:rPr>
      </w:pPr>
      <w:r w:rsidRPr="002B7EC0">
        <w:rPr>
          <w:rFonts w:ascii="Liberation Sans" w:hAnsi="Liberation Sans" w:cs="Liberation Sans"/>
          <w:b/>
        </w:rPr>
        <w:t>Instructions</w:t>
      </w:r>
    </w:p>
    <w:p w14:paraId="2EC557FE" w14:textId="77777777" w:rsidR="0092238A" w:rsidRPr="002B7EC0" w:rsidRDefault="0092238A" w:rsidP="0092238A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(a) Prepare a balance sheet as of December 31, 20</w:t>
      </w:r>
      <w:r w:rsidR="00866F81">
        <w:rPr>
          <w:rFonts w:ascii="Liberation Sans" w:hAnsi="Liberation Sans" w:cs="Liberation Sans"/>
        </w:rPr>
        <w:t>2</w:t>
      </w:r>
      <w:r w:rsidR="007566EE">
        <w:rPr>
          <w:rFonts w:ascii="Liberation Sans" w:hAnsi="Liberation Sans" w:cs="Liberation Sans"/>
        </w:rPr>
        <w:t>2</w:t>
      </w:r>
      <w:r w:rsidRPr="002B7EC0">
        <w:rPr>
          <w:rFonts w:ascii="Liberation Sans" w:hAnsi="Liberation Sans" w:cs="Liberation Sans"/>
        </w:rPr>
        <w:t>.</w:t>
      </w:r>
    </w:p>
    <w:p w14:paraId="63CD75AD" w14:textId="3445C6AB" w:rsidR="0092238A" w:rsidRPr="002B7EC0" w:rsidRDefault="0092238A" w:rsidP="0092238A">
      <w:pPr>
        <w:rPr>
          <w:rFonts w:ascii="Liberation Sans" w:hAnsi="Liberation Sans" w:cs="Liberation Sans"/>
        </w:rPr>
      </w:pPr>
      <w:r w:rsidRPr="44A4FD23">
        <w:rPr>
          <w:rFonts w:ascii="Liberation Sans" w:hAnsi="Liberation Sans" w:cs="Liberation Sans"/>
        </w:rPr>
        <w:t xml:space="preserve">(b) What percentage of assets were acquired by </w:t>
      </w:r>
      <w:r w:rsidR="002E0D92" w:rsidRPr="44A4FD23">
        <w:rPr>
          <w:rFonts w:ascii="Liberation Sans" w:hAnsi="Liberation Sans" w:cs="Liberation Sans"/>
        </w:rPr>
        <w:t>stockholders’ equity</w:t>
      </w:r>
      <w:r w:rsidRPr="44A4FD23">
        <w:rPr>
          <w:rFonts w:ascii="Liberation Sans" w:hAnsi="Liberation Sans" w:cs="Liberation Sans"/>
        </w:rPr>
        <w:t>?</w:t>
      </w:r>
    </w:p>
    <w:p w14:paraId="5C2855D9" w14:textId="77777777" w:rsidR="002D5E16" w:rsidRPr="002B7EC0" w:rsidRDefault="002D5E16" w:rsidP="00E16B68">
      <w:pPr>
        <w:rPr>
          <w:rFonts w:ascii="Liberation Sans" w:hAnsi="Liberation Sans" w:cs="Liberation Sans"/>
        </w:rPr>
      </w:pPr>
    </w:p>
    <w:p w14:paraId="1272442B" w14:textId="77777777" w:rsidR="00E16B68" w:rsidRPr="002B7EC0" w:rsidRDefault="00E16B68" w:rsidP="00E16B68">
      <w:pPr>
        <w:rPr>
          <w:rFonts w:ascii="Liberation Sans" w:hAnsi="Liberation Sans" w:cs="Liberation Sans"/>
          <w:b/>
        </w:rPr>
      </w:pPr>
      <w:r w:rsidRPr="002B7EC0">
        <w:rPr>
          <w:rFonts w:ascii="Liberation Sans" w:hAnsi="Liberation Sans" w:cs="Liberation Sans"/>
          <w:b/>
        </w:rPr>
        <w:t>Challenge Exercise 1 – Solution</w:t>
      </w:r>
    </w:p>
    <w:p w14:paraId="44ADF366" w14:textId="77777777" w:rsidR="00AA6C09" w:rsidRPr="002B7EC0" w:rsidRDefault="00AA6C09" w:rsidP="007A3E9C">
      <w:pPr>
        <w:pStyle w:val="ColorfulList-Accent11"/>
        <w:ind w:left="0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 xml:space="preserve"> </w:t>
      </w:r>
    </w:p>
    <w:p w14:paraId="605F585C" w14:textId="77777777" w:rsidR="00934AE2" w:rsidRPr="002B7EC0" w:rsidRDefault="00AA6C09" w:rsidP="007A3E9C">
      <w:pPr>
        <w:pStyle w:val="ColorfulList-Accent11"/>
        <w:ind w:left="0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 xml:space="preserve">(a)     </w:t>
      </w:r>
    </w:p>
    <w:p w14:paraId="44CDA620" w14:textId="77777777" w:rsidR="00264D1E" w:rsidRPr="002B7EC0" w:rsidRDefault="00113E69" w:rsidP="00264D1E">
      <w:pPr>
        <w:pStyle w:val="MediumGrid21"/>
        <w:jc w:val="center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LOTTE</w:t>
      </w:r>
      <w:r w:rsidR="00264D1E" w:rsidRPr="002B7EC0">
        <w:rPr>
          <w:rFonts w:ascii="Liberation Sans" w:hAnsi="Liberation Sans" w:cs="Liberation Sans"/>
        </w:rPr>
        <w:t xml:space="preserve"> CORPORATION</w:t>
      </w:r>
    </w:p>
    <w:p w14:paraId="206AF843" w14:textId="77777777" w:rsidR="00264D1E" w:rsidRPr="002B7EC0" w:rsidRDefault="00264D1E" w:rsidP="00264D1E">
      <w:pPr>
        <w:pStyle w:val="MediumGrid21"/>
        <w:jc w:val="center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Balance Sheet</w:t>
      </w:r>
    </w:p>
    <w:p w14:paraId="42C2E5A0" w14:textId="77777777" w:rsidR="00264D1E" w:rsidRPr="002B7EC0" w:rsidRDefault="00264D1E" w:rsidP="00264D1E">
      <w:pPr>
        <w:pStyle w:val="MediumGrid21"/>
        <w:jc w:val="center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December 31, 20</w:t>
      </w:r>
      <w:r w:rsidR="00866F81">
        <w:rPr>
          <w:rFonts w:ascii="Liberation Sans" w:hAnsi="Liberation Sans" w:cs="Liberation Sans"/>
        </w:rPr>
        <w:t>2</w:t>
      </w:r>
      <w:r w:rsidR="007566EE">
        <w:rPr>
          <w:rFonts w:ascii="Liberation Sans" w:hAnsi="Liberation Sans" w:cs="Liberation Sans"/>
        </w:rPr>
        <w:t>2</w:t>
      </w:r>
    </w:p>
    <w:p w14:paraId="49F0094F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</w:p>
    <w:p w14:paraId="18A201E7" w14:textId="77777777" w:rsidR="00264D1E" w:rsidRPr="002B7EC0" w:rsidRDefault="00264D1E" w:rsidP="00264D1E">
      <w:pPr>
        <w:pStyle w:val="MediumGrid21"/>
        <w:jc w:val="center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Assets</w:t>
      </w:r>
    </w:p>
    <w:p w14:paraId="1A2FCB78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  <w:t>Cash</w:t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  <w:t>$    84,700</w:t>
      </w:r>
    </w:p>
    <w:p w14:paraId="369D7830" w14:textId="77777777" w:rsidR="00264D1E" w:rsidRPr="002B7EC0" w:rsidRDefault="00264D1E" w:rsidP="00264D1E">
      <w:pPr>
        <w:pStyle w:val="MediumGrid21"/>
        <w:ind w:firstLine="720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Accounts receivable</w:t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  <w:t xml:space="preserve">      88,419</w:t>
      </w:r>
    </w:p>
    <w:p w14:paraId="521888C0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  <w:t>Inventory</w:t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  <w:t xml:space="preserve">      64,618</w:t>
      </w:r>
    </w:p>
    <w:p w14:paraId="12431A40" w14:textId="77777777" w:rsidR="00264D1E" w:rsidRPr="002B7EC0" w:rsidRDefault="00264D1E" w:rsidP="00264D1E">
      <w:pPr>
        <w:pStyle w:val="MediumGrid21"/>
        <w:ind w:firstLine="720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Prepaid insurance</w:t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  <w:u w:val="single"/>
        </w:rPr>
        <w:t xml:space="preserve">        7,818</w:t>
      </w:r>
    </w:p>
    <w:p w14:paraId="3352BD54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Total assets</w:t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</w:rPr>
        <w:tab/>
      </w:r>
      <w:r w:rsidR="00AA6C09" w:rsidRPr="002B7EC0">
        <w:rPr>
          <w:rFonts w:ascii="Liberation Sans" w:hAnsi="Liberation Sans" w:cs="Liberation Sans"/>
          <w:u w:val="double"/>
        </w:rPr>
        <w:t>$  245,555</w:t>
      </w:r>
    </w:p>
    <w:p w14:paraId="0835FC36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</w:p>
    <w:p w14:paraId="1A195C0A" w14:textId="77777777" w:rsidR="00264D1E" w:rsidRPr="002B7EC0" w:rsidRDefault="00264D1E" w:rsidP="00264D1E">
      <w:pPr>
        <w:pStyle w:val="MediumGrid21"/>
        <w:jc w:val="center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Liabilities and Stockholders’ Equity</w:t>
      </w:r>
    </w:p>
    <w:p w14:paraId="59ECBCDB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  <w:t>Liabilities</w:t>
      </w:r>
    </w:p>
    <w:p w14:paraId="6A15F380" w14:textId="2BEDD7FA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  <w:t xml:space="preserve">   </w:t>
      </w:r>
      <w:r w:rsidR="0C3E1B15" w:rsidRPr="002B7EC0">
        <w:rPr>
          <w:rFonts w:ascii="Liberation Sans" w:hAnsi="Liberation Sans" w:cs="Liberation Sans"/>
        </w:rPr>
        <w:t>Notes</w:t>
      </w:r>
      <w:r w:rsidRPr="002B7EC0">
        <w:rPr>
          <w:rFonts w:ascii="Liberation Sans" w:hAnsi="Liberation Sans" w:cs="Liberation Sans"/>
        </w:rPr>
        <w:t xml:space="preserve"> payable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="003D523F">
        <w:rPr>
          <w:rFonts w:ascii="Liberation Sans" w:hAnsi="Liberation Sans" w:cs="Liberation Sans"/>
        </w:rPr>
        <w:tab/>
      </w:r>
      <w:r w:rsidR="000D4198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 xml:space="preserve">$  </w:t>
      </w:r>
      <w:r w:rsidR="54C30E73" w:rsidRPr="002B7EC0">
        <w:rPr>
          <w:rFonts w:ascii="Liberation Sans" w:hAnsi="Liberation Sans" w:cs="Liberation Sans"/>
        </w:rPr>
        <w:t xml:space="preserve">  6,499</w:t>
      </w:r>
    </w:p>
    <w:p w14:paraId="672B5C73" w14:textId="716D1395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  <w:t xml:space="preserve">   </w:t>
      </w:r>
      <w:r w:rsidR="4D384DA2" w:rsidRPr="002B7EC0">
        <w:rPr>
          <w:rFonts w:ascii="Liberation Sans" w:hAnsi="Liberation Sans" w:cs="Liberation Sans"/>
        </w:rPr>
        <w:t>Accounts</w:t>
      </w:r>
      <w:r w:rsidRPr="002B7EC0">
        <w:rPr>
          <w:rFonts w:ascii="Liberation Sans" w:hAnsi="Liberation Sans" w:cs="Liberation Sans"/>
        </w:rPr>
        <w:t xml:space="preserve"> payable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  <w:u w:val="single"/>
        </w:rPr>
        <w:t xml:space="preserve">    </w:t>
      </w:r>
      <w:r w:rsidR="7CD7CA4B" w:rsidRPr="002B7EC0">
        <w:rPr>
          <w:rFonts w:ascii="Liberation Sans" w:hAnsi="Liberation Sans" w:cs="Liberation Sans"/>
          <w:u w:val="single"/>
        </w:rPr>
        <w:t>49,384</w:t>
      </w:r>
    </w:p>
    <w:p w14:paraId="058697A6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Total liabilities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 xml:space="preserve">$  </w:t>
      </w:r>
      <w:r w:rsidR="003D523F">
        <w:rPr>
          <w:rFonts w:ascii="Liberation Sans" w:hAnsi="Liberation Sans" w:cs="Liberation Sans"/>
        </w:rPr>
        <w:t xml:space="preserve">  </w:t>
      </w:r>
      <w:r w:rsidRPr="002B7EC0">
        <w:rPr>
          <w:rFonts w:ascii="Liberation Sans" w:hAnsi="Liberation Sans" w:cs="Liberation Sans"/>
        </w:rPr>
        <w:t>55,883</w:t>
      </w:r>
    </w:p>
    <w:p w14:paraId="1774760D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  <w:t>Stockholders’ Equity</w:t>
      </w:r>
    </w:p>
    <w:p w14:paraId="69E193C8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  <w:t xml:space="preserve">   Common stock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 xml:space="preserve">  </w:t>
      </w:r>
      <w:r w:rsidR="003D523F">
        <w:rPr>
          <w:rFonts w:ascii="Liberation Sans" w:hAnsi="Liberation Sans" w:cs="Liberation Sans"/>
        </w:rPr>
        <w:tab/>
        <w:t xml:space="preserve">   </w:t>
      </w:r>
      <w:r w:rsidR="005325DC" w:rsidRPr="002B7EC0">
        <w:rPr>
          <w:rFonts w:ascii="Liberation Sans" w:hAnsi="Liberation Sans" w:cs="Liberation Sans"/>
        </w:rPr>
        <w:t>31,928</w:t>
      </w:r>
      <w:r w:rsidRPr="002B7EC0">
        <w:rPr>
          <w:rFonts w:ascii="Liberation Sans" w:hAnsi="Liberation Sans" w:cs="Liberation Sans"/>
        </w:rPr>
        <w:t>***</w:t>
      </w:r>
    </w:p>
    <w:p w14:paraId="0DEF4F4E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  <w:t xml:space="preserve">   Retained earnings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 xml:space="preserve"> </w:t>
      </w:r>
      <w:r w:rsidR="003D523F">
        <w:rPr>
          <w:rFonts w:ascii="Liberation Sans" w:hAnsi="Liberation Sans" w:cs="Liberation Sans"/>
        </w:rPr>
        <w:tab/>
        <w:t xml:space="preserve"> </w:t>
      </w:r>
      <w:r w:rsidR="005325DC" w:rsidRPr="002B7EC0">
        <w:rPr>
          <w:rFonts w:ascii="Liberation Sans" w:hAnsi="Liberation Sans" w:cs="Liberation Sans"/>
          <w:u w:val="single"/>
        </w:rPr>
        <w:t>157,744</w:t>
      </w:r>
      <w:r w:rsidRPr="002B7EC0">
        <w:rPr>
          <w:rFonts w:ascii="Liberation Sans" w:hAnsi="Liberation Sans" w:cs="Liberation Sans"/>
        </w:rPr>
        <w:t>*</w:t>
      </w:r>
    </w:p>
    <w:p w14:paraId="30C2092D" w14:textId="77777777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Total stockholders’ equity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  <w:u w:val="single"/>
        </w:rPr>
        <w:t xml:space="preserve"> </w:t>
      </w:r>
      <w:r w:rsidR="00AA6C09" w:rsidRPr="002B7EC0">
        <w:rPr>
          <w:rFonts w:ascii="Liberation Sans" w:hAnsi="Liberation Sans" w:cs="Liberation Sans"/>
          <w:u w:val="single"/>
        </w:rPr>
        <w:t xml:space="preserve"> </w:t>
      </w:r>
      <w:r w:rsidR="003D523F">
        <w:rPr>
          <w:rFonts w:ascii="Liberation Sans" w:hAnsi="Liberation Sans" w:cs="Liberation Sans"/>
          <w:u w:val="single"/>
        </w:rPr>
        <w:t xml:space="preserve">  </w:t>
      </w:r>
      <w:r w:rsidRPr="002B7EC0">
        <w:rPr>
          <w:rFonts w:ascii="Liberation Sans" w:hAnsi="Liberation Sans" w:cs="Liberation Sans"/>
          <w:u w:val="single"/>
        </w:rPr>
        <w:t>189,672</w:t>
      </w:r>
      <w:r w:rsidRPr="002B7EC0">
        <w:rPr>
          <w:rFonts w:ascii="Liberation Sans" w:hAnsi="Liberation Sans" w:cs="Liberation Sans"/>
        </w:rPr>
        <w:t>**</w:t>
      </w:r>
    </w:p>
    <w:p w14:paraId="1EE6D2C6" w14:textId="7A64E1A4" w:rsidR="00264D1E" w:rsidRPr="002B7EC0" w:rsidRDefault="00264D1E" w:rsidP="00264D1E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Total liabilities and stockholders’ equity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="003D523F">
        <w:rPr>
          <w:rFonts w:ascii="Liberation Sans" w:hAnsi="Liberation Sans" w:cs="Liberation Sans"/>
        </w:rPr>
        <w:t xml:space="preserve"> </w:t>
      </w:r>
      <w:r w:rsidR="000D4198">
        <w:rPr>
          <w:rFonts w:ascii="Liberation Sans" w:hAnsi="Liberation Sans" w:cs="Liberation Sans"/>
        </w:rPr>
        <w:tab/>
        <w:t xml:space="preserve"> </w:t>
      </w:r>
      <w:r w:rsidRPr="002B7EC0">
        <w:rPr>
          <w:rFonts w:ascii="Liberation Sans" w:hAnsi="Liberation Sans" w:cs="Liberation Sans"/>
          <w:u w:val="double"/>
        </w:rPr>
        <w:t>$</w:t>
      </w:r>
      <w:r w:rsidR="003D523F">
        <w:rPr>
          <w:rFonts w:ascii="Liberation Sans" w:hAnsi="Liberation Sans" w:cs="Liberation Sans"/>
          <w:u w:val="double"/>
        </w:rPr>
        <w:t xml:space="preserve"> </w:t>
      </w:r>
      <w:r w:rsidRPr="002B7EC0">
        <w:rPr>
          <w:rFonts w:ascii="Liberation Sans" w:hAnsi="Liberation Sans" w:cs="Liberation Sans"/>
          <w:u w:val="double"/>
        </w:rPr>
        <w:t>245,555</w:t>
      </w:r>
    </w:p>
    <w:p w14:paraId="1830BE17" w14:textId="77777777" w:rsidR="00934AE2" w:rsidRPr="002B7EC0" w:rsidRDefault="00934AE2" w:rsidP="00264D1E">
      <w:pPr>
        <w:pStyle w:val="MediumGrid21"/>
        <w:rPr>
          <w:rFonts w:ascii="Liberation Sans" w:hAnsi="Liberation Sans" w:cs="Liberation Sans"/>
          <w:b/>
        </w:rPr>
      </w:pPr>
      <w:r w:rsidRPr="002B7EC0">
        <w:rPr>
          <w:rFonts w:ascii="Liberation Sans" w:hAnsi="Liberation Sans" w:cs="Liberation Sans"/>
        </w:rPr>
        <w:br w:type="page"/>
      </w:r>
      <w:r w:rsidRPr="002B7EC0">
        <w:rPr>
          <w:rFonts w:ascii="Liberation Sans" w:hAnsi="Liberation Sans" w:cs="Liberation Sans"/>
          <w:b/>
        </w:rPr>
        <w:lastRenderedPageBreak/>
        <w:t>Challenge Exercise 1 – Solution (Continued)</w:t>
      </w:r>
    </w:p>
    <w:p w14:paraId="20F928C3" w14:textId="77777777" w:rsidR="00AA6C09" w:rsidRPr="002B7EC0" w:rsidRDefault="00AA6C09" w:rsidP="00264D1E">
      <w:pPr>
        <w:pStyle w:val="MediumGrid21"/>
        <w:rPr>
          <w:rFonts w:ascii="Liberation Sans" w:hAnsi="Liberation Sans" w:cs="Liberation Sans"/>
        </w:rPr>
      </w:pPr>
    </w:p>
    <w:p w14:paraId="119D815B" w14:textId="77777777" w:rsidR="001D0079" w:rsidRPr="002B7EC0" w:rsidRDefault="00AA6C09" w:rsidP="00AA6C09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*      $123,192</w:t>
      </w:r>
      <w:r w:rsidR="005325DC" w:rsidRPr="002B7EC0">
        <w:rPr>
          <w:rFonts w:ascii="Liberation Sans" w:hAnsi="Liberation Sans" w:cs="Liberation Sans"/>
        </w:rPr>
        <w:t xml:space="preserve"> + ($584,951 + $4,806 - $438,192 - $115,131 - $1,882) = $157,744</w:t>
      </w:r>
    </w:p>
    <w:p w14:paraId="62784298" w14:textId="77777777" w:rsidR="00AA6C09" w:rsidRPr="002B7EC0" w:rsidRDefault="00AA6C09" w:rsidP="00AA6C09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**    $245,555 - $55,883 = $189,672</w:t>
      </w:r>
    </w:p>
    <w:p w14:paraId="3A9FA673" w14:textId="77777777" w:rsidR="00AA6C09" w:rsidRPr="002B7EC0" w:rsidRDefault="005325DC" w:rsidP="00AA6C09">
      <w:pPr>
        <w:pStyle w:val="MediumGrid21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*** $189,672 - $157,744 = $31,928</w:t>
      </w:r>
    </w:p>
    <w:p w14:paraId="19C14C77" w14:textId="77777777" w:rsidR="00AA6C09" w:rsidRPr="002B7EC0" w:rsidRDefault="00AA6C09" w:rsidP="007A3E9C">
      <w:pPr>
        <w:pStyle w:val="ColorfulList-Accent11"/>
        <w:ind w:left="0"/>
        <w:rPr>
          <w:rFonts w:ascii="Liberation Sans" w:hAnsi="Liberation Sans" w:cs="Liberation Sans"/>
        </w:rPr>
      </w:pPr>
    </w:p>
    <w:p w14:paraId="279F3E09" w14:textId="77777777" w:rsidR="00FB65C2" w:rsidRPr="003D6C42" w:rsidRDefault="00AA6C09" w:rsidP="003D6C42">
      <w:pPr>
        <w:pStyle w:val="ColorfulList-Accent11"/>
        <w:ind w:left="0"/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 xml:space="preserve"> (b) $189,672 ÷ $245,555 = 77.2%</w:t>
      </w:r>
    </w:p>
    <w:p w14:paraId="231B99B7" w14:textId="77777777" w:rsidR="005E3C05" w:rsidRPr="002B7EC0" w:rsidRDefault="005E3C05" w:rsidP="005E3C05">
      <w:pPr>
        <w:rPr>
          <w:rFonts w:ascii="Liberation Sans" w:hAnsi="Liberation Sans" w:cs="Liberation Sans"/>
          <w:b/>
        </w:rPr>
      </w:pPr>
    </w:p>
    <w:p w14:paraId="74E4CF07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  <w:b/>
        </w:rPr>
        <w:t>Challenge Exercise 2</w:t>
      </w:r>
    </w:p>
    <w:p w14:paraId="08E73FAD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</w:p>
    <w:p w14:paraId="2A827457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 xml:space="preserve">LO:  </w:t>
      </w:r>
      <w:r w:rsidR="00FB65C2" w:rsidRPr="002B7EC0">
        <w:rPr>
          <w:rFonts w:ascii="Liberation Sans" w:hAnsi="Liberation Sans" w:cs="Liberation Sans"/>
        </w:rPr>
        <w:t>3</w:t>
      </w:r>
    </w:p>
    <w:p w14:paraId="69B5F2B0" w14:textId="77777777" w:rsidR="005E3C05" w:rsidRPr="002B7EC0" w:rsidRDefault="005E3C05" w:rsidP="005E3C05">
      <w:pPr>
        <w:contextualSpacing/>
        <w:rPr>
          <w:rFonts w:ascii="Liberation Sans" w:hAnsi="Liberation Sans" w:cs="Liberation Sans"/>
        </w:rPr>
      </w:pPr>
    </w:p>
    <w:p w14:paraId="042C35EA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 xml:space="preserve">This information is for </w:t>
      </w:r>
      <w:proofErr w:type="spellStart"/>
      <w:r w:rsidRPr="002B7EC0">
        <w:rPr>
          <w:rFonts w:ascii="Liberation Sans" w:hAnsi="Liberation Sans" w:cs="Liberation Sans"/>
        </w:rPr>
        <w:t>Kidmann</w:t>
      </w:r>
      <w:proofErr w:type="spellEnd"/>
      <w:r w:rsidRPr="002B7EC0">
        <w:rPr>
          <w:rFonts w:ascii="Liberation Sans" w:hAnsi="Liberation Sans" w:cs="Liberation Sans"/>
        </w:rPr>
        <w:t xml:space="preserve"> Corporation for the year ended December 31, 20</w:t>
      </w:r>
      <w:r w:rsidR="003D523F">
        <w:rPr>
          <w:rFonts w:ascii="Liberation Sans" w:hAnsi="Liberation Sans" w:cs="Liberation Sans"/>
        </w:rPr>
        <w:t>2</w:t>
      </w:r>
      <w:r w:rsidR="00DC3911">
        <w:rPr>
          <w:rFonts w:ascii="Liberation Sans" w:hAnsi="Liberation Sans" w:cs="Liberation Sans"/>
        </w:rPr>
        <w:t>2</w:t>
      </w:r>
      <w:r w:rsidRPr="002B7EC0">
        <w:rPr>
          <w:rFonts w:ascii="Liberation Sans" w:hAnsi="Liberation Sans" w:cs="Liberation Sans"/>
        </w:rPr>
        <w:t>.</w:t>
      </w:r>
    </w:p>
    <w:p w14:paraId="2F1CFBAB" w14:textId="77777777" w:rsidR="005E3C05" w:rsidRPr="002B7EC0" w:rsidRDefault="005E3C05" w:rsidP="005E3C05">
      <w:pPr>
        <w:contextualSpacing/>
        <w:rPr>
          <w:rFonts w:ascii="Liberation Sans" w:hAnsi="Liberation Sans" w:cs="Liberation Sans"/>
        </w:rPr>
      </w:pPr>
    </w:p>
    <w:p w14:paraId="05EFA8AA" w14:textId="0B31556E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  <w:b/>
        </w:rPr>
        <w:tab/>
      </w:r>
      <w:r w:rsidRPr="002B7EC0">
        <w:rPr>
          <w:rFonts w:ascii="Liberation Sans" w:hAnsi="Liberation Sans" w:cs="Liberation Sans"/>
          <w:b/>
        </w:rPr>
        <w:tab/>
      </w:r>
      <w:r w:rsidRPr="002B7EC0">
        <w:rPr>
          <w:rFonts w:ascii="Liberation Sans" w:hAnsi="Liberation Sans" w:cs="Liberation Sans"/>
        </w:rPr>
        <w:t xml:space="preserve">Cash collected from customers 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="000D4198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>$60,000</w:t>
      </w:r>
    </w:p>
    <w:p w14:paraId="5626378E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  <w:b/>
        </w:rPr>
        <w:tab/>
      </w:r>
      <w:r w:rsidRPr="002B7EC0">
        <w:rPr>
          <w:rFonts w:ascii="Liberation Sans" w:hAnsi="Liberation Sans" w:cs="Liberation Sans"/>
          <w:b/>
        </w:rPr>
        <w:tab/>
      </w:r>
      <w:r w:rsidRPr="002B7EC0">
        <w:rPr>
          <w:rFonts w:ascii="Liberation Sans" w:hAnsi="Liberation Sans" w:cs="Liberation Sans"/>
        </w:rPr>
        <w:t>Cash received from issuing common stock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 xml:space="preserve">  40,000</w:t>
      </w:r>
    </w:p>
    <w:p w14:paraId="132E2C76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  <w:b/>
        </w:rPr>
        <w:tab/>
      </w:r>
      <w:r w:rsidRPr="002B7EC0">
        <w:rPr>
          <w:rFonts w:ascii="Liberation Sans" w:hAnsi="Liberation Sans" w:cs="Liberation Sans"/>
          <w:b/>
        </w:rPr>
        <w:tab/>
      </w:r>
      <w:r w:rsidRPr="002B7EC0">
        <w:rPr>
          <w:rFonts w:ascii="Liberation Sans" w:hAnsi="Liberation Sans" w:cs="Liberation Sans"/>
        </w:rPr>
        <w:t>Cash paid for new building</w:t>
      </w:r>
      <w:r w:rsidRPr="002B7EC0">
        <w:rPr>
          <w:rFonts w:ascii="Liberation Sans" w:hAnsi="Liberation Sans" w:cs="Liberation Sans"/>
          <w:b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 xml:space="preserve">  70,000</w:t>
      </w:r>
      <w:r w:rsidRPr="002B7EC0">
        <w:rPr>
          <w:rFonts w:ascii="Liberation Sans" w:hAnsi="Liberation Sans" w:cs="Liberation Sans"/>
        </w:rPr>
        <w:tab/>
      </w:r>
    </w:p>
    <w:p w14:paraId="6D6C7797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Cash dividends paid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 xml:space="preserve">    6,000</w:t>
      </w:r>
    </w:p>
    <w:p w14:paraId="7534DC0E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Cash payments to suppliers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 xml:space="preserve">  15,000</w:t>
      </w:r>
    </w:p>
    <w:p w14:paraId="07EAFD33" w14:textId="44D9E5F8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Cash received from sale of equipment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="00922F7F">
        <w:rPr>
          <w:rFonts w:ascii="Liberation Sans" w:hAnsi="Liberation Sans" w:cs="Liberation Sans"/>
        </w:rPr>
        <w:t xml:space="preserve">  </w:t>
      </w:r>
      <w:r w:rsidR="000D4198">
        <w:rPr>
          <w:rFonts w:ascii="Liberation Sans" w:hAnsi="Liberation Sans" w:cs="Liberation Sans"/>
        </w:rPr>
        <w:tab/>
        <w:t xml:space="preserve">  </w:t>
      </w:r>
      <w:r w:rsidRPr="002B7EC0">
        <w:rPr>
          <w:rFonts w:ascii="Liberation Sans" w:hAnsi="Liberation Sans" w:cs="Liberation Sans"/>
        </w:rPr>
        <w:t>10,000</w:t>
      </w:r>
    </w:p>
    <w:p w14:paraId="5D004798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Cash paid for operating expenses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 xml:space="preserve">  10,000</w:t>
      </w:r>
    </w:p>
    <w:p w14:paraId="6EC789A7" w14:textId="449B3856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Cash paid to retire debt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="00922F7F">
        <w:rPr>
          <w:rFonts w:ascii="Liberation Sans" w:hAnsi="Liberation Sans" w:cs="Liberation Sans"/>
        </w:rPr>
        <w:t xml:space="preserve">  </w:t>
      </w:r>
      <w:r w:rsidR="000D4198">
        <w:rPr>
          <w:rFonts w:ascii="Liberation Sans" w:hAnsi="Liberation Sans" w:cs="Liberation Sans"/>
        </w:rPr>
        <w:tab/>
        <w:t xml:space="preserve">  </w:t>
      </w:r>
      <w:r w:rsidRPr="002B7EC0">
        <w:rPr>
          <w:rFonts w:ascii="Liberation Sans" w:hAnsi="Liberation Sans" w:cs="Liberation Sans"/>
        </w:rPr>
        <w:t>14,000</w:t>
      </w:r>
    </w:p>
    <w:p w14:paraId="77F8BA09" w14:textId="009536B1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  <w:t>Cash balance 1/1/</w:t>
      </w:r>
      <w:r w:rsidR="003D523F">
        <w:rPr>
          <w:rFonts w:ascii="Liberation Sans" w:hAnsi="Liberation Sans" w:cs="Liberation Sans"/>
        </w:rPr>
        <w:t>2</w:t>
      </w:r>
      <w:r w:rsidR="00DC3911">
        <w:rPr>
          <w:rFonts w:ascii="Liberation Sans" w:hAnsi="Liberation Sans" w:cs="Liberation Sans"/>
        </w:rPr>
        <w:t>2</w:t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Pr="002B7EC0">
        <w:rPr>
          <w:rFonts w:ascii="Liberation Sans" w:hAnsi="Liberation Sans" w:cs="Liberation Sans"/>
        </w:rPr>
        <w:tab/>
      </w:r>
      <w:r w:rsidR="000D4198">
        <w:rPr>
          <w:rFonts w:ascii="Liberation Sans" w:hAnsi="Liberation Sans" w:cs="Liberation Sans"/>
        </w:rPr>
        <w:tab/>
      </w:r>
      <w:r w:rsidR="00F52128">
        <w:rPr>
          <w:rFonts w:ascii="Liberation Sans" w:hAnsi="Liberation Sans" w:cs="Liberation Sans"/>
        </w:rPr>
        <w:t xml:space="preserve">  </w:t>
      </w:r>
      <w:r w:rsidRPr="002B7EC0">
        <w:rPr>
          <w:rFonts w:ascii="Liberation Sans" w:hAnsi="Liberation Sans" w:cs="Liberation Sans"/>
        </w:rPr>
        <w:t>13,000</w:t>
      </w:r>
    </w:p>
    <w:p w14:paraId="1C05DA8A" w14:textId="77777777" w:rsidR="005E3C05" w:rsidRPr="002B7EC0" w:rsidRDefault="005E3C05" w:rsidP="005E3C05">
      <w:pPr>
        <w:rPr>
          <w:rFonts w:ascii="Liberation Sans" w:hAnsi="Liberation Sans" w:cs="Liberation Sans"/>
        </w:rPr>
      </w:pPr>
    </w:p>
    <w:p w14:paraId="279DAFEF" w14:textId="77777777" w:rsidR="005E3C05" w:rsidRPr="002B7EC0" w:rsidRDefault="005E3C05" w:rsidP="005E3C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Instructions</w:t>
      </w:r>
    </w:p>
    <w:p w14:paraId="67732875" w14:textId="775FC5A4" w:rsidR="005E3C05" w:rsidRPr="002B7EC0" w:rsidRDefault="005E3C05" w:rsidP="005E3C05">
      <w:pPr>
        <w:rPr>
          <w:rFonts w:ascii="Liberation Sans" w:hAnsi="Liberation Sans" w:cs="Liberation Sans"/>
        </w:rPr>
      </w:pPr>
      <w:r w:rsidRPr="44A4FD23">
        <w:rPr>
          <w:rFonts w:ascii="Liberation Sans" w:hAnsi="Liberation Sans" w:cs="Liberation Sans"/>
        </w:rPr>
        <w:t xml:space="preserve"> Prepare the 20</w:t>
      </w:r>
      <w:r w:rsidR="00DC3911" w:rsidRPr="44A4FD23">
        <w:rPr>
          <w:rFonts w:ascii="Liberation Sans" w:hAnsi="Liberation Sans" w:cs="Liberation Sans"/>
        </w:rPr>
        <w:t>22</w:t>
      </w:r>
      <w:r w:rsidRPr="44A4FD23">
        <w:rPr>
          <w:rFonts w:ascii="Liberation Sans" w:hAnsi="Liberation Sans" w:cs="Liberation Sans"/>
        </w:rPr>
        <w:t xml:space="preserve"> statement of cash flows for </w:t>
      </w:r>
      <w:proofErr w:type="spellStart"/>
      <w:r w:rsidRPr="44A4FD23">
        <w:rPr>
          <w:rFonts w:ascii="Liberation Sans" w:hAnsi="Liberation Sans" w:cs="Liberation Sans"/>
        </w:rPr>
        <w:t>Kidmann</w:t>
      </w:r>
      <w:proofErr w:type="spellEnd"/>
      <w:r w:rsidRPr="44A4FD23">
        <w:rPr>
          <w:rFonts w:ascii="Liberation Sans" w:hAnsi="Liberation Sans" w:cs="Liberation Sans"/>
        </w:rPr>
        <w:t xml:space="preserve"> Corporation.</w:t>
      </w:r>
    </w:p>
    <w:p w14:paraId="529B071F" w14:textId="77777777" w:rsidR="000D4198" w:rsidRDefault="000D4198" w:rsidP="001F6A05">
      <w:pPr>
        <w:rPr>
          <w:rFonts w:ascii="Liberation Sans" w:hAnsi="Liberation Sans" w:cs="Liberation Sans"/>
        </w:rPr>
      </w:pPr>
    </w:p>
    <w:p w14:paraId="095B968B" w14:textId="3C14A507" w:rsidR="001F6A05" w:rsidRPr="002B7EC0" w:rsidRDefault="001F6A05" w:rsidP="001F6A05">
      <w:pPr>
        <w:rPr>
          <w:rFonts w:ascii="Liberation Sans" w:hAnsi="Liberation Sans" w:cs="Liberation Sans"/>
          <w:b/>
        </w:rPr>
      </w:pPr>
      <w:r w:rsidRPr="002B7EC0">
        <w:rPr>
          <w:rFonts w:ascii="Liberation Sans" w:hAnsi="Liberation Sans" w:cs="Liberation Sans"/>
          <w:b/>
        </w:rPr>
        <w:t>Challenge Exercise 2 – Solution</w:t>
      </w:r>
    </w:p>
    <w:p w14:paraId="19AAF710" w14:textId="77777777" w:rsidR="005E3C05" w:rsidRPr="002B7EC0" w:rsidRDefault="005E3C05" w:rsidP="001F6A05">
      <w:pPr>
        <w:rPr>
          <w:rFonts w:ascii="Liberation Sans" w:hAnsi="Liberation Sans" w:cs="Liberation Sans"/>
          <w:b/>
        </w:rPr>
      </w:pPr>
    </w:p>
    <w:p w14:paraId="4ED4ECDD" w14:textId="77777777" w:rsidR="003D3822" w:rsidRPr="002B7EC0" w:rsidRDefault="003D3822" w:rsidP="001F6A05">
      <w:pPr>
        <w:rPr>
          <w:rFonts w:ascii="Liberation Sans" w:hAnsi="Liberation Sans" w:cs="Liberation Sans"/>
        </w:rPr>
      </w:pPr>
      <w:r w:rsidRPr="002B7EC0">
        <w:rPr>
          <w:rFonts w:ascii="Liberation Sans" w:hAnsi="Liberation Sans" w:cs="Liberation Sans"/>
        </w:rPr>
        <w:t>(a)</w:t>
      </w:r>
    </w:p>
    <w:p w14:paraId="598FC222" w14:textId="77777777" w:rsidR="005E3C05" w:rsidRPr="008D31A6" w:rsidRDefault="005E3C05" w:rsidP="005E3C05">
      <w:pPr>
        <w:pStyle w:val="MediumGrid21"/>
        <w:jc w:val="center"/>
        <w:rPr>
          <w:rFonts w:ascii="Liberation Sans" w:hAnsi="Liberation Sans" w:cs="Liberation Sans"/>
        </w:rPr>
      </w:pPr>
      <w:r w:rsidRPr="008D31A6">
        <w:rPr>
          <w:rFonts w:ascii="Liberation Sans" w:hAnsi="Liberation Sans" w:cs="Liberation Sans"/>
          <w:b/>
        </w:rPr>
        <w:t>KIDMANN CORPORATION</w:t>
      </w:r>
    </w:p>
    <w:p w14:paraId="7B17891C" w14:textId="77777777" w:rsidR="005E3C05" w:rsidRPr="008D31A6" w:rsidRDefault="005E3C05" w:rsidP="005E3C05">
      <w:pPr>
        <w:pStyle w:val="MediumGrid21"/>
        <w:jc w:val="center"/>
        <w:rPr>
          <w:rFonts w:ascii="Liberation Sans" w:hAnsi="Liberation Sans" w:cs="Liberation Sans"/>
        </w:rPr>
      </w:pPr>
      <w:r w:rsidRPr="008D31A6">
        <w:rPr>
          <w:rFonts w:ascii="Liberation Sans" w:hAnsi="Liberation Sans" w:cs="Liberation Sans"/>
        </w:rPr>
        <w:t>Statement of Cash Flows</w:t>
      </w:r>
    </w:p>
    <w:p w14:paraId="50F3F38D" w14:textId="77777777" w:rsidR="005E3C05" w:rsidRPr="008D31A6" w:rsidRDefault="005E3C05" w:rsidP="005E3C05">
      <w:pPr>
        <w:pStyle w:val="MediumGrid21"/>
        <w:jc w:val="center"/>
        <w:rPr>
          <w:rFonts w:ascii="Liberation Sans" w:hAnsi="Liberation Sans" w:cs="Liberation Sans"/>
        </w:rPr>
      </w:pPr>
      <w:r w:rsidRPr="008D31A6">
        <w:rPr>
          <w:rFonts w:ascii="Liberation Sans" w:hAnsi="Liberation Sans" w:cs="Liberation Sans"/>
        </w:rPr>
        <w:t>For the Year Ended December 31, 20</w:t>
      </w:r>
      <w:r w:rsidR="00DC3911">
        <w:rPr>
          <w:rFonts w:ascii="Liberation Sans" w:hAnsi="Liberation Sans" w:cs="Liberation Sans"/>
        </w:rPr>
        <w:t>22</w:t>
      </w:r>
    </w:p>
    <w:p w14:paraId="39D35625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</w:p>
    <w:p w14:paraId="7B9C8ED2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>Cash flows from operating activities</w:t>
      </w:r>
    </w:p>
    <w:p w14:paraId="40201622" w14:textId="79E0B14D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  <w:t>Cash collected from customers</w:t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="003D523F">
        <w:rPr>
          <w:rFonts w:ascii="Liberation Sans" w:hAnsi="Liberation Sans" w:cs="Liberation Sans"/>
          <w:sz w:val="16"/>
          <w:szCs w:val="16"/>
        </w:rPr>
        <w:t xml:space="preserve"> </w:t>
      </w:r>
      <w:r w:rsidR="000D4198">
        <w:rPr>
          <w:rFonts w:ascii="Liberation Sans" w:hAnsi="Liberation Sans" w:cs="Liberation Sans"/>
          <w:sz w:val="16"/>
          <w:szCs w:val="16"/>
        </w:rPr>
        <w:t xml:space="preserve"> </w:t>
      </w:r>
      <w:r w:rsidR="000D4198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>$60,000</w:t>
      </w:r>
    </w:p>
    <w:p w14:paraId="29FDFC55" w14:textId="3BFED228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  <w:t>Cash paid to suppliers</w:t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  <w:t xml:space="preserve"> </w:t>
      </w:r>
      <w:r w:rsidR="000D4198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>(15,000)</w:t>
      </w:r>
      <w:r w:rsidRPr="008D31A6">
        <w:rPr>
          <w:rFonts w:ascii="Liberation Sans" w:hAnsi="Liberation Sans" w:cs="Liberation Sans"/>
          <w:sz w:val="16"/>
          <w:szCs w:val="16"/>
        </w:rPr>
        <w:t xml:space="preserve"> </w:t>
      </w:r>
    </w:p>
    <w:p w14:paraId="0FC60486" w14:textId="39D113AF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  <w:t>Cash paid for operating expenses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  <w:u w:val="single"/>
        </w:rPr>
        <w:t xml:space="preserve"> </w:t>
      </w:r>
      <w:r w:rsidR="000D4198">
        <w:rPr>
          <w:rFonts w:ascii="Liberation Sans" w:hAnsi="Liberation Sans" w:cs="Liberation Sans"/>
          <w:sz w:val="16"/>
          <w:szCs w:val="16"/>
          <w:u w:val="single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  <w:u w:val="single"/>
        </w:rPr>
        <w:t>(10,000)</w:t>
      </w:r>
    </w:p>
    <w:p w14:paraId="3AA852A2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  <w:t>Net cash provided by operating activities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3D523F">
        <w:rPr>
          <w:rFonts w:ascii="Liberation Sans" w:hAnsi="Liberation Sans" w:cs="Liberation Sans"/>
          <w:sz w:val="16"/>
          <w:szCs w:val="16"/>
        </w:rPr>
        <w:t xml:space="preserve"> </w:t>
      </w:r>
      <w:r w:rsidR="003D3822" w:rsidRPr="008D31A6">
        <w:rPr>
          <w:rFonts w:ascii="Liberation Sans" w:hAnsi="Liberation Sans" w:cs="Liberation Sans"/>
          <w:sz w:val="16"/>
          <w:szCs w:val="16"/>
        </w:rPr>
        <w:t>$35,000</w:t>
      </w:r>
    </w:p>
    <w:p w14:paraId="6676F567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>Cash flows from investing activities</w:t>
      </w:r>
    </w:p>
    <w:p w14:paraId="7CB1677A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  <w:t>Cash paid for new building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 xml:space="preserve"> (70,000)</w:t>
      </w:r>
    </w:p>
    <w:p w14:paraId="3CDBA536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  <w:t>Cash received from sale of equipment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  <w:u w:val="single"/>
        </w:rPr>
        <w:t xml:space="preserve">  10,000</w:t>
      </w:r>
    </w:p>
    <w:p w14:paraId="515DE60D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  <w:t>Net cash used by investing activities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3D523F">
        <w:rPr>
          <w:rFonts w:ascii="Liberation Sans" w:hAnsi="Liberation Sans" w:cs="Liberation Sans"/>
          <w:sz w:val="16"/>
          <w:szCs w:val="16"/>
        </w:rPr>
        <w:t xml:space="preserve"> </w:t>
      </w:r>
      <w:r w:rsidR="003D3822" w:rsidRPr="008D31A6">
        <w:rPr>
          <w:rFonts w:ascii="Liberation Sans" w:hAnsi="Liberation Sans" w:cs="Liberation Sans"/>
          <w:sz w:val="16"/>
          <w:szCs w:val="16"/>
        </w:rPr>
        <w:t xml:space="preserve">(60,000) </w:t>
      </w:r>
    </w:p>
    <w:p w14:paraId="1A4F6DF9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>Cash flows from financing activities</w:t>
      </w:r>
    </w:p>
    <w:p w14:paraId="743A967C" w14:textId="4920B2EF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  <w:t>Cash received from issuing common stock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 xml:space="preserve">  </w:t>
      </w:r>
      <w:r w:rsidR="000D4198">
        <w:rPr>
          <w:rFonts w:ascii="Liberation Sans" w:hAnsi="Liberation Sans" w:cs="Liberation Sans"/>
          <w:sz w:val="16"/>
          <w:szCs w:val="16"/>
        </w:rPr>
        <w:tab/>
        <w:t xml:space="preserve">   </w:t>
      </w:r>
      <w:r w:rsidR="003D3822" w:rsidRPr="008D31A6">
        <w:rPr>
          <w:rFonts w:ascii="Liberation Sans" w:hAnsi="Liberation Sans" w:cs="Liberation Sans"/>
          <w:sz w:val="16"/>
          <w:szCs w:val="16"/>
        </w:rPr>
        <w:t>40,000</w:t>
      </w:r>
    </w:p>
    <w:p w14:paraId="06AC199F" w14:textId="0507B421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  <w:t>Cash paid to retire debt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  <w:t xml:space="preserve"> (</w:t>
      </w:r>
      <w:r w:rsidR="00F52128">
        <w:rPr>
          <w:rFonts w:ascii="Liberation Sans" w:hAnsi="Liberation Sans" w:cs="Liberation Sans"/>
          <w:sz w:val="16"/>
          <w:szCs w:val="16"/>
        </w:rPr>
        <w:t>14</w:t>
      </w:r>
      <w:r w:rsidR="003D3822" w:rsidRPr="008D31A6">
        <w:rPr>
          <w:rFonts w:ascii="Liberation Sans" w:hAnsi="Liberation Sans" w:cs="Liberation Sans"/>
          <w:sz w:val="16"/>
          <w:szCs w:val="16"/>
        </w:rPr>
        <w:t>,000)</w:t>
      </w:r>
    </w:p>
    <w:p w14:paraId="135FA4EF" w14:textId="13961202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  <w:t>Cash dividends paid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0D4198">
        <w:rPr>
          <w:rFonts w:ascii="Liberation Sans" w:hAnsi="Liberation Sans" w:cs="Liberation Sans"/>
          <w:sz w:val="16"/>
          <w:szCs w:val="16"/>
        </w:rPr>
        <w:tab/>
        <w:t xml:space="preserve">  </w:t>
      </w:r>
      <w:r w:rsidR="003D3822" w:rsidRPr="008D31A6">
        <w:rPr>
          <w:rFonts w:ascii="Liberation Sans" w:hAnsi="Liberation Sans" w:cs="Liberation Sans"/>
          <w:sz w:val="16"/>
          <w:szCs w:val="16"/>
          <w:u w:val="single"/>
        </w:rPr>
        <w:t xml:space="preserve"> (</w:t>
      </w:r>
      <w:r w:rsidR="00F52128">
        <w:rPr>
          <w:rFonts w:ascii="Liberation Sans" w:hAnsi="Liberation Sans" w:cs="Liberation Sans"/>
          <w:sz w:val="16"/>
          <w:szCs w:val="16"/>
          <w:u w:val="single"/>
        </w:rPr>
        <w:t>6</w:t>
      </w:r>
      <w:r w:rsidR="003D3822" w:rsidRPr="008D31A6">
        <w:rPr>
          <w:rFonts w:ascii="Liberation Sans" w:hAnsi="Liberation Sans" w:cs="Liberation Sans"/>
          <w:sz w:val="16"/>
          <w:szCs w:val="16"/>
          <w:u w:val="single"/>
        </w:rPr>
        <w:t>,000)</w:t>
      </w:r>
    </w:p>
    <w:p w14:paraId="574712D4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ab/>
      </w:r>
      <w:r w:rsidRPr="008D31A6">
        <w:rPr>
          <w:rFonts w:ascii="Liberation Sans" w:hAnsi="Liberation Sans" w:cs="Liberation Sans"/>
          <w:sz w:val="16"/>
          <w:szCs w:val="16"/>
        </w:rPr>
        <w:tab/>
        <w:t>Net cash provided by financing activities</w:t>
      </w:r>
      <w:r w:rsidR="00CF215D" w:rsidRPr="008D31A6">
        <w:rPr>
          <w:rFonts w:ascii="Liberation Sans" w:hAnsi="Liberation Sans" w:cs="Liberation Sans"/>
          <w:sz w:val="16"/>
          <w:szCs w:val="16"/>
        </w:rPr>
        <w:tab/>
      </w:r>
      <w:r w:rsidR="00CF215D" w:rsidRPr="008D31A6">
        <w:rPr>
          <w:rFonts w:ascii="Liberation Sans" w:hAnsi="Liberation Sans" w:cs="Liberation Sans"/>
          <w:sz w:val="16"/>
          <w:szCs w:val="16"/>
        </w:rPr>
        <w:tab/>
      </w:r>
      <w:r w:rsidR="00CF215D" w:rsidRPr="008D31A6">
        <w:rPr>
          <w:rFonts w:ascii="Liberation Sans" w:hAnsi="Liberation Sans" w:cs="Liberation Sans"/>
          <w:sz w:val="16"/>
          <w:szCs w:val="16"/>
        </w:rPr>
        <w:tab/>
      </w:r>
      <w:r w:rsidR="00CF215D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  <w:u w:val="single"/>
        </w:rPr>
        <w:t xml:space="preserve">  20,000</w:t>
      </w:r>
    </w:p>
    <w:p w14:paraId="5CAA3D15" w14:textId="7F3D9D28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>Net decrease in cash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 xml:space="preserve"> </w:t>
      </w:r>
      <w:r w:rsidR="000D4198">
        <w:rPr>
          <w:rFonts w:ascii="Liberation Sans" w:hAnsi="Liberation Sans" w:cs="Liberation Sans"/>
          <w:sz w:val="16"/>
          <w:szCs w:val="16"/>
        </w:rPr>
        <w:tab/>
        <w:t xml:space="preserve">  </w:t>
      </w:r>
      <w:r w:rsidR="003D3822" w:rsidRPr="008D31A6">
        <w:rPr>
          <w:rFonts w:ascii="Liberation Sans" w:hAnsi="Liberation Sans" w:cs="Liberation Sans"/>
          <w:sz w:val="16"/>
          <w:szCs w:val="16"/>
        </w:rPr>
        <w:t>(5,000)</w:t>
      </w:r>
    </w:p>
    <w:p w14:paraId="09F64851" w14:textId="77777777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>Cash at beginning of period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  <w:t xml:space="preserve">  </w:t>
      </w:r>
      <w:r w:rsidR="008D31A6" w:rsidRPr="008D31A6">
        <w:rPr>
          <w:rFonts w:ascii="Liberation Sans" w:hAnsi="Liberation Sans" w:cs="Liberation Sans"/>
          <w:sz w:val="16"/>
          <w:szCs w:val="16"/>
        </w:rPr>
        <w:tab/>
      </w:r>
      <w:r w:rsidR="008D31A6" w:rsidRPr="008D31A6">
        <w:rPr>
          <w:rFonts w:ascii="Liberation Sans" w:hAnsi="Liberation Sans" w:cs="Liberation Sans"/>
          <w:sz w:val="16"/>
          <w:szCs w:val="16"/>
        </w:rPr>
        <w:tab/>
      </w:r>
      <w:r w:rsidR="003D523F">
        <w:rPr>
          <w:rFonts w:ascii="Liberation Sans" w:hAnsi="Liberation Sans" w:cs="Liberation Sans"/>
          <w:sz w:val="16"/>
          <w:szCs w:val="16"/>
        </w:rPr>
        <w:t xml:space="preserve">  </w:t>
      </w:r>
      <w:r w:rsidR="003D3822" w:rsidRPr="008D31A6">
        <w:rPr>
          <w:rFonts w:ascii="Liberation Sans" w:hAnsi="Liberation Sans" w:cs="Liberation Sans"/>
          <w:sz w:val="16"/>
          <w:szCs w:val="16"/>
          <w:u w:val="single"/>
        </w:rPr>
        <w:t>13,000</w:t>
      </w:r>
    </w:p>
    <w:p w14:paraId="4840FE4D" w14:textId="4EA641CF" w:rsidR="005E3C05" w:rsidRPr="008D31A6" w:rsidRDefault="005E3C05" w:rsidP="005E3C05">
      <w:pPr>
        <w:pStyle w:val="MediumGrid21"/>
        <w:rPr>
          <w:rFonts w:ascii="Liberation Sans" w:hAnsi="Liberation Sans" w:cs="Liberation Sans"/>
          <w:sz w:val="16"/>
          <w:szCs w:val="16"/>
        </w:rPr>
      </w:pPr>
      <w:r w:rsidRPr="008D31A6">
        <w:rPr>
          <w:rFonts w:ascii="Liberation Sans" w:hAnsi="Liberation Sans" w:cs="Liberation Sans"/>
          <w:sz w:val="16"/>
          <w:szCs w:val="16"/>
        </w:rPr>
        <w:t>Cash at end of period</w:t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</w:rPr>
        <w:tab/>
      </w:r>
      <w:r w:rsidR="008D31A6">
        <w:rPr>
          <w:rFonts w:ascii="Liberation Sans" w:hAnsi="Liberation Sans" w:cs="Liberation Sans"/>
          <w:sz w:val="16"/>
          <w:szCs w:val="16"/>
        </w:rPr>
        <w:tab/>
      </w:r>
      <w:r w:rsidR="000D4198">
        <w:rPr>
          <w:rFonts w:ascii="Liberation Sans" w:hAnsi="Liberation Sans" w:cs="Liberation Sans"/>
          <w:sz w:val="16"/>
          <w:szCs w:val="16"/>
        </w:rPr>
        <w:tab/>
      </w:r>
      <w:r w:rsidR="003D3822" w:rsidRPr="008D31A6">
        <w:rPr>
          <w:rFonts w:ascii="Liberation Sans" w:hAnsi="Liberation Sans" w:cs="Liberation Sans"/>
          <w:sz w:val="16"/>
          <w:szCs w:val="16"/>
          <w:u w:val="double"/>
        </w:rPr>
        <w:t>$  8,000</w:t>
      </w:r>
    </w:p>
    <w:p w14:paraId="0068B6A1" w14:textId="77777777" w:rsidR="003D3822" w:rsidRPr="002B7EC0" w:rsidRDefault="003D3822" w:rsidP="005E3C05">
      <w:pPr>
        <w:pStyle w:val="MediumGrid21"/>
        <w:rPr>
          <w:rFonts w:ascii="Liberation Sans" w:hAnsi="Liberation Sans" w:cs="Liberation Sans"/>
        </w:rPr>
      </w:pPr>
    </w:p>
    <w:p w14:paraId="4C32EC1F" w14:textId="77777777" w:rsidR="003D3822" w:rsidRPr="002B7EC0" w:rsidRDefault="003D3822" w:rsidP="005E3C05">
      <w:pPr>
        <w:pStyle w:val="MediumGrid21"/>
        <w:rPr>
          <w:rFonts w:ascii="Liberation Sans" w:hAnsi="Liberation Sans" w:cs="Liberation Sans"/>
        </w:rPr>
      </w:pPr>
    </w:p>
    <w:p w14:paraId="415E7231" w14:textId="0392E197" w:rsidR="00276BA5" w:rsidRPr="002B7EC0" w:rsidRDefault="00276BA5" w:rsidP="002D5E16">
      <w:pPr>
        <w:pStyle w:val="ColorfulList-Accent11"/>
        <w:ind w:left="0"/>
        <w:rPr>
          <w:rFonts w:ascii="Liberation Sans" w:hAnsi="Liberation Sans" w:cs="Liberation Sans"/>
        </w:rPr>
      </w:pPr>
    </w:p>
    <w:sectPr w:rsidR="00276BA5" w:rsidRPr="002B7EC0" w:rsidSect="00C653BD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84D9" w14:textId="77777777" w:rsidR="00C044A6" w:rsidRDefault="00C044A6">
      <w:r>
        <w:separator/>
      </w:r>
    </w:p>
  </w:endnote>
  <w:endnote w:type="continuationSeparator" w:id="0">
    <w:p w14:paraId="2E335092" w14:textId="77777777" w:rsidR="00C044A6" w:rsidRDefault="00C0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A475" w14:textId="77777777" w:rsidR="00B130E6" w:rsidRDefault="00B130E6" w:rsidP="00A42A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14101F4" w14:textId="77777777" w:rsidR="00B130E6" w:rsidRDefault="00B130E6" w:rsidP="00B130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0D17" w14:textId="77777777" w:rsidR="00B130E6" w:rsidRDefault="00B130E6" w:rsidP="00A42A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5E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A63A9E" w14:textId="260764A4" w:rsidR="004404AA" w:rsidRPr="002B7EC0" w:rsidRDefault="003D3822" w:rsidP="00B130E6">
    <w:pPr>
      <w:pStyle w:val="Footer"/>
      <w:pBdr>
        <w:top w:val="thinThickSmallGap" w:sz="24" w:space="1" w:color="622423"/>
      </w:pBdr>
      <w:tabs>
        <w:tab w:val="right" w:pos="10800"/>
      </w:tabs>
      <w:ind w:right="360"/>
      <w:rPr>
        <w:rFonts w:ascii="Liberation Sans" w:hAnsi="Liberation Sans" w:cs="Liberation Sans"/>
        <w:sz w:val="20"/>
        <w:szCs w:val="20"/>
      </w:rPr>
    </w:pPr>
    <w:r w:rsidRPr="002B7EC0">
      <w:rPr>
        <w:rFonts w:ascii="Liberation Sans" w:hAnsi="Liberation Sans" w:cs="Liberation Sans"/>
        <w:sz w:val="20"/>
        <w:szCs w:val="20"/>
      </w:rPr>
      <w:t>© 20</w:t>
    </w:r>
    <w:r w:rsidR="003D6C42">
      <w:rPr>
        <w:rFonts w:ascii="Liberation Sans" w:hAnsi="Liberation Sans" w:cs="Liberation Sans"/>
        <w:sz w:val="20"/>
        <w:szCs w:val="20"/>
      </w:rPr>
      <w:t>22</w:t>
    </w:r>
    <w:r w:rsidR="004404AA" w:rsidRPr="002B7EC0">
      <w:rPr>
        <w:rFonts w:ascii="Liberation Sans" w:hAnsi="Liberation Sans" w:cs="Liberation Sans"/>
        <w:sz w:val="20"/>
        <w:szCs w:val="20"/>
      </w:rPr>
      <w:t xml:space="preserve"> Wiley</w:t>
    </w:r>
    <w:r w:rsidR="004404AA" w:rsidRPr="002B7EC0">
      <w:rPr>
        <w:rFonts w:ascii="Liberation Sans" w:hAnsi="Liberation Sans" w:cs="Liberation Sans"/>
        <w:sz w:val="20"/>
        <w:szCs w:val="20"/>
      </w:rPr>
      <w:t> </w:t>
    </w:r>
    <w:r w:rsidR="004404AA" w:rsidRPr="002B7EC0">
      <w:rPr>
        <w:rFonts w:ascii="Liberation Sans" w:hAnsi="Liberation Sans" w:cs="Liberation Sans"/>
        <w:sz w:val="20"/>
        <w:szCs w:val="20"/>
      </w:rPr>
      <w:t> </w:t>
    </w:r>
    <w:r w:rsidR="004404AA" w:rsidRPr="002B7EC0">
      <w:rPr>
        <w:rFonts w:ascii="Liberation Sans" w:hAnsi="Liberation Sans" w:cs="Liberation Sans"/>
        <w:sz w:val="20"/>
        <w:szCs w:val="20"/>
      </w:rPr>
      <w:t> </w:t>
    </w:r>
    <w:r w:rsidRPr="002B7EC0">
      <w:rPr>
        <w:rFonts w:ascii="Liberation Sans" w:hAnsi="Liberation Sans" w:cs="Liberation Sans"/>
        <w:sz w:val="20"/>
        <w:szCs w:val="20"/>
      </w:rPr>
      <w:t xml:space="preserve">      Kimmel, Financial</w:t>
    </w:r>
    <w:r w:rsidR="00B130E6">
      <w:rPr>
        <w:rFonts w:ascii="Liberation Sans" w:hAnsi="Liberation Sans" w:cs="Liberation Sans"/>
        <w:sz w:val="20"/>
        <w:szCs w:val="20"/>
      </w:rPr>
      <w:t xml:space="preserve"> </w:t>
    </w:r>
    <w:r w:rsidRPr="002B7EC0">
      <w:rPr>
        <w:rFonts w:ascii="Liberation Sans" w:hAnsi="Liberation Sans" w:cs="Liberation Sans"/>
        <w:sz w:val="20"/>
        <w:szCs w:val="20"/>
      </w:rPr>
      <w:t xml:space="preserve">Accounting, </w:t>
    </w:r>
    <w:r w:rsidR="003D6C42">
      <w:rPr>
        <w:rFonts w:ascii="Liberation Sans" w:hAnsi="Liberation Sans" w:cs="Liberation Sans"/>
        <w:sz w:val="20"/>
        <w:szCs w:val="20"/>
      </w:rPr>
      <w:t>10</w:t>
    </w:r>
    <w:r w:rsidR="004404AA" w:rsidRPr="002B7EC0">
      <w:rPr>
        <w:rFonts w:ascii="Liberation Sans" w:hAnsi="Liberation Sans" w:cs="Liberation Sans"/>
        <w:sz w:val="20"/>
        <w:szCs w:val="20"/>
      </w:rPr>
      <w:t xml:space="preserve">/e, Challenge Exercise Solutions </w:t>
    </w:r>
    <w:r w:rsidR="00B130E6">
      <w:rPr>
        <w:rFonts w:ascii="Liberation Sans" w:hAnsi="Liberation Sans" w:cs="Liberation Sans"/>
        <w:sz w:val="20"/>
        <w:szCs w:val="20"/>
      </w:rPr>
      <w:t xml:space="preserve">      </w:t>
    </w:r>
    <w:r w:rsidR="004404AA" w:rsidRPr="002B7EC0">
      <w:rPr>
        <w:rFonts w:ascii="Liberation Sans" w:hAnsi="Liberation Sans" w:cs="Liberation Sans"/>
        <w:sz w:val="20"/>
        <w:szCs w:val="20"/>
      </w:rPr>
      <w:t>(For Instructor Use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F7AD" w14:textId="77777777" w:rsidR="00C044A6" w:rsidRDefault="00C044A6">
      <w:r>
        <w:separator/>
      </w:r>
    </w:p>
  </w:footnote>
  <w:footnote w:type="continuationSeparator" w:id="0">
    <w:p w14:paraId="3D208E18" w14:textId="77777777" w:rsidR="00C044A6" w:rsidRDefault="00C0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E87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32763"/>
    <w:multiLevelType w:val="hybridMultilevel"/>
    <w:tmpl w:val="FD369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667"/>
    <w:multiLevelType w:val="hybridMultilevel"/>
    <w:tmpl w:val="F3BA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E6132"/>
    <w:multiLevelType w:val="hybridMultilevel"/>
    <w:tmpl w:val="D0D6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35912"/>
    <w:multiLevelType w:val="hybridMultilevel"/>
    <w:tmpl w:val="1AF2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343A6"/>
    <w:multiLevelType w:val="hybridMultilevel"/>
    <w:tmpl w:val="A724A938"/>
    <w:lvl w:ilvl="0" w:tplc="63B6C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E411A"/>
    <w:multiLevelType w:val="hybridMultilevel"/>
    <w:tmpl w:val="D0D6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0A90"/>
    <w:multiLevelType w:val="hybridMultilevel"/>
    <w:tmpl w:val="0CEACFC2"/>
    <w:lvl w:ilvl="0" w:tplc="5502BB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13E83"/>
    <w:multiLevelType w:val="hybridMultilevel"/>
    <w:tmpl w:val="E42C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D4124"/>
    <w:multiLevelType w:val="hybridMultilevel"/>
    <w:tmpl w:val="8C8E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C147B"/>
    <w:multiLevelType w:val="hybridMultilevel"/>
    <w:tmpl w:val="D0D6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19"/>
    <w:rsid w:val="00001419"/>
    <w:rsid w:val="00092784"/>
    <w:rsid w:val="000D4198"/>
    <w:rsid w:val="000D6F2D"/>
    <w:rsid w:val="001070B0"/>
    <w:rsid w:val="00113E69"/>
    <w:rsid w:val="00131A28"/>
    <w:rsid w:val="001650D0"/>
    <w:rsid w:val="00176CDA"/>
    <w:rsid w:val="001D0079"/>
    <w:rsid w:val="001F26C8"/>
    <w:rsid w:val="001F6A05"/>
    <w:rsid w:val="00226D3E"/>
    <w:rsid w:val="00234979"/>
    <w:rsid w:val="00264D1E"/>
    <w:rsid w:val="00276BA5"/>
    <w:rsid w:val="002B7EC0"/>
    <w:rsid w:val="002C3BB9"/>
    <w:rsid w:val="002D5E16"/>
    <w:rsid w:val="002E0D92"/>
    <w:rsid w:val="00311AA5"/>
    <w:rsid w:val="0032533B"/>
    <w:rsid w:val="003413A8"/>
    <w:rsid w:val="00370E33"/>
    <w:rsid w:val="003A0976"/>
    <w:rsid w:val="003A3FB9"/>
    <w:rsid w:val="003C039D"/>
    <w:rsid w:val="003D19F7"/>
    <w:rsid w:val="003D3822"/>
    <w:rsid w:val="003D523F"/>
    <w:rsid w:val="003D6C42"/>
    <w:rsid w:val="00423A13"/>
    <w:rsid w:val="004404AA"/>
    <w:rsid w:val="00465E9A"/>
    <w:rsid w:val="00504BE4"/>
    <w:rsid w:val="005325DC"/>
    <w:rsid w:val="005E3C05"/>
    <w:rsid w:val="005F6FDE"/>
    <w:rsid w:val="00681056"/>
    <w:rsid w:val="006A0E51"/>
    <w:rsid w:val="006B6067"/>
    <w:rsid w:val="007566EE"/>
    <w:rsid w:val="0077226C"/>
    <w:rsid w:val="007922C4"/>
    <w:rsid w:val="007A1076"/>
    <w:rsid w:val="007A3E9C"/>
    <w:rsid w:val="007C0514"/>
    <w:rsid w:val="007D6052"/>
    <w:rsid w:val="007F249C"/>
    <w:rsid w:val="008370AA"/>
    <w:rsid w:val="00866F81"/>
    <w:rsid w:val="008973DB"/>
    <w:rsid w:val="008A2D02"/>
    <w:rsid w:val="008D31A6"/>
    <w:rsid w:val="008D5C9A"/>
    <w:rsid w:val="0092238A"/>
    <w:rsid w:val="00922F7F"/>
    <w:rsid w:val="00934AE2"/>
    <w:rsid w:val="00983679"/>
    <w:rsid w:val="009B27C4"/>
    <w:rsid w:val="00A42A5E"/>
    <w:rsid w:val="00A46752"/>
    <w:rsid w:val="00A46F05"/>
    <w:rsid w:val="00A64780"/>
    <w:rsid w:val="00A73A61"/>
    <w:rsid w:val="00AA2087"/>
    <w:rsid w:val="00AA6657"/>
    <w:rsid w:val="00AA6C09"/>
    <w:rsid w:val="00B130E6"/>
    <w:rsid w:val="00B433F7"/>
    <w:rsid w:val="00B926D7"/>
    <w:rsid w:val="00BF2672"/>
    <w:rsid w:val="00C003DD"/>
    <w:rsid w:val="00C044A6"/>
    <w:rsid w:val="00C653BD"/>
    <w:rsid w:val="00CF215D"/>
    <w:rsid w:val="00CF52CA"/>
    <w:rsid w:val="00D071B2"/>
    <w:rsid w:val="00D10366"/>
    <w:rsid w:val="00D12949"/>
    <w:rsid w:val="00D34B66"/>
    <w:rsid w:val="00D35012"/>
    <w:rsid w:val="00D55EE8"/>
    <w:rsid w:val="00D84EED"/>
    <w:rsid w:val="00D9707B"/>
    <w:rsid w:val="00DB5789"/>
    <w:rsid w:val="00DC3911"/>
    <w:rsid w:val="00DE11A0"/>
    <w:rsid w:val="00DF395E"/>
    <w:rsid w:val="00E16B68"/>
    <w:rsid w:val="00E309C8"/>
    <w:rsid w:val="00EC23BC"/>
    <w:rsid w:val="00EC4CFF"/>
    <w:rsid w:val="00F079CD"/>
    <w:rsid w:val="00F37568"/>
    <w:rsid w:val="00F52128"/>
    <w:rsid w:val="00F57B8E"/>
    <w:rsid w:val="00FB65C2"/>
    <w:rsid w:val="00FC475B"/>
    <w:rsid w:val="0C3E1B15"/>
    <w:rsid w:val="24AB6332"/>
    <w:rsid w:val="416D5C61"/>
    <w:rsid w:val="44A4FD23"/>
    <w:rsid w:val="4D384DA2"/>
    <w:rsid w:val="54C30E73"/>
    <w:rsid w:val="602419BE"/>
    <w:rsid w:val="70F67F7A"/>
    <w:rsid w:val="7CD7C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EA81"/>
  <w15:chartTrackingRefBased/>
  <w15:docId w15:val="{EEFEDE29-E09F-4C94-A752-22553836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3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D5C9A"/>
    <w:pPr>
      <w:ind w:left="720"/>
      <w:contextualSpacing/>
    </w:pPr>
  </w:style>
  <w:style w:type="paragraph" w:styleId="Header">
    <w:name w:val="header"/>
    <w:basedOn w:val="Normal"/>
    <w:rsid w:val="00681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810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81056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MediumGrid21">
    <w:name w:val="Medium Grid 21"/>
    <w:uiPriority w:val="1"/>
    <w:qFormat/>
    <w:rsid w:val="00264D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5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5D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B130E6"/>
  </w:style>
  <w:style w:type="character" w:styleId="CommentReference">
    <w:name w:val="annotation reference"/>
    <w:uiPriority w:val="99"/>
    <w:semiHidden/>
    <w:unhideWhenUsed/>
    <w:rsid w:val="002E0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D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D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0D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336397E19F24D93A3D3442B4C98CD" ma:contentTypeVersion="10" ma:contentTypeDescription="Create a new document." ma:contentTypeScope="" ma:versionID="de4124505d935d205766ad3aeb8f7099">
  <xsd:schema xmlns:xsd="http://www.w3.org/2001/XMLSchema" xmlns:xs="http://www.w3.org/2001/XMLSchema" xmlns:p="http://schemas.microsoft.com/office/2006/metadata/properties" xmlns:ns2="5810ee82-e1c3-4ac1-b8cd-0fc914f6c83b" targetNamespace="http://schemas.microsoft.com/office/2006/metadata/properties" ma:root="true" ma:fieldsID="b8ffeed320fd1d2a24cf92e77241f032" ns2:_="">
    <xsd:import namespace="5810ee82-e1c3-4ac1-b8cd-0fc914f6c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0ee82-e1c3-4ac1-b8cd-0fc914f6c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8974-2F55-41C0-800A-5C8E5ACBE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45DB5F-C445-4847-A797-EDEBFEEEE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CDAB0-EC3F-486B-89AE-D90618001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0ee82-e1c3-4ac1-b8cd-0fc914f6c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98EB6-4AA4-441F-B465-55DF744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 One</dc:title>
  <dc:subject/>
  <dc:creator>Jack Borke</dc:creator>
  <cp:keywords/>
  <cp:lastModifiedBy>Welter, Jennifer</cp:lastModifiedBy>
  <cp:revision>3</cp:revision>
  <cp:lastPrinted>2013-03-09T16:47:00Z</cp:lastPrinted>
  <dcterms:created xsi:type="dcterms:W3CDTF">2021-09-28T21:23:00Z</dcterms:created>
  <dcterms:modified xsi:type="dcterms:W3CDTF">2021-10-06T19:21:00Z</dcterms:modified>
</cp:coreProperties>
</file>