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85" w:rsidRPr="00A86964" w:rsidRDefault="008F4785" w:rsidP="008F4785">
      <w:pPr>
        <w:pStyle w:val="normal0"/>
        <w:widowControl/>
        <w:spacing w:after="0"/>
        <w:outlineLvl w:val="0"/>
        <w:rPr>
          <w:rFonts w:ascii="Arial" w:eastAsia="Arial" w:hAnsi="Arial" w:cs="Arial"/>
          <w:b/>
          <w:color w:val="11608E"/>
          <w:sz w:val="52"/>
          <w:szCs w:val="52"/>
          <w:lang w:val="en-AU"/>
        </w:rPr>
      </w:pPr>
      <w:r w:rsidRPr="00A86964">
        <w:rPr>
          <w:rFonts w:ascii="Arial" w:eastAsia="Arial" w:hAnsi="Arial" w:cs="Arial"/>
          <w:b/>
          <w:color w:val="11608E"/>
          <w:sz w:val="52"/>
          <w:szCs w:val="52"/>
          <w:lang w:val="en-AU"/>
        </w:rPr>
        <w:t xml:space="preserve">Chapter </w:t>
      </w:r>
      <w:r>
        <w:rPr>
          <w:rFonts w:ascii="Arial" w:eastAsia="Arial" w:hAnsi="Arial" w:cs="Arial"/>
          <w:b/>
          <w:color w:val="11608E"/>
          <w:sz w:val="52"/>
          <w:szCs w:val="52"/>
          <w:lang w:val="en-AU"/>
        </w:rPr>
        <w:t>1</w:t>
      </w:r>
    </w:p>
    <w:p w:rsidR="008F4785" w:rsidRPr="00A86964" w:rsidRDefault="00D80095" w:rsidP="008F4785">
      <w:pPr>
        <w:widowControl w:val="0"/>
        <w:overflowPunct w:val="0"/>
        <w:autoSpaceDE w:val="0"/>
        <w:autoSpaceDN w:val="0"/>
        <w:adjustRightInd w:val="0"/>
        <w:rPr>
          <w:rFonts w:ascii="Arial" w:eastAsia="Arial" w:hAnsi="Arial" w:cs="Arial"/>
          <w:color w:val="11608E"/>
          <w:sz w:val="52"/>
          <w:szCs w:val="52"/>
          <w:lang w:eastAsia="en-US"/>
        </w:rPr>
      </w:pPr>
      <w:r>
        <w:rPr>
          <w:rFonts w:ascii="Arial" w:eastAsia="Arial" w:hAnsi="Arial" w:cs="Arial"/>
          <w:color w:val="11608E"/>
          <w:sz w:val="52"/>
          <w:szCs w:val="52"/>
          <w:lang w:eastAsia="en-US"/>
        </w:rPr>
        <w:t>Legal f</w:t>
      </w:r>
      <w:r w:rsidR="008F4785">
        <w:rPr>
          <w:rFonts w:ascii="Arial" w:eastAsia="Arial" w:hAnsi="Arial" w:cs="Arial"/>
          <w:color w:val="11608E"/>
          <w:sz w:val="52"/>
          <w:szCs w:val="52"/>
          <w:lang w:eastAsia="en-US"/>
        </w:rPr>
        <w:t>oundations</w:t>
      </w:r>
    </w:p>
    <w:p w:rsidR="002F27D8" w:rsidRPr="002F27D8" w:rsidRDefault="002F27D8" w:rsidP="002F27D8"/>
    <w:p w:rsidR="008F4785" w:rsidRPr="00A86964" w:rsidRDefault="008F4785" w:rsidP="008F4785">
      <w:pPr>
        <w:pStyle w:val="Heading2"/>
        <w:rPr>
          <w:lang w:val="en-AU"/>
        </w:rPr>
      </w:pPr>
      <w:r w:rsidRPr="00A86964">
        <w:rPr>
          <w:lang w:val="en-AU"/>
        </w:rPr>
        <w:t>Answers to Questions</w:t>
      </w:r>
    </w:p>
    <w:p w:rsidR="008F4785" w:rsidRPr="00A86964" w:rsidRDefault="008F4785" w:rsidP="008F4785">
      <w:pPr>
        <w:widowControl w:val="0"/>
        <w:overflowPunct w:val="0"/>
        <w:autoSpaceDE w:val="0"/>
        <w:autoSpaceDN w:val="0"/>
        <w:adjustRightInd w:val="0"/>
        <w:rPr>
          <w:rFonts w:cs="Times"/>
          <w:lang w:eastAsia="en-US"/>
        </w:rPr>
      </w:pPr>
    </w:p>
    <w:p w:rsidR="008F4785" w:rsidRPr="00A86964" w:rsidRDefault="008F4785" w:rsidP="008F4785">
      <w:pPr>
        <w:rPr>
          <w:b/>
        </w:rPr>
      </w:pPr>
      <w:r w:rsidRPr="00A86964">
        <w:rPr>
          <w:b/>
        </w:rPr>
        <w:t>REVIEW QUESTIONS</w:t>
      </w:r>
    </w:p>
    <w:p w:rsidR="008F4785" w:rsidRPr="00A86964" w:rsidRDefault="008F4785" w:rsidP="008F4785">
      <w:pPr>
        <w:widowControl w:val="0"/>
        <w:overflowPunct w:val="0"/>
        <w:autoSpaceDE w:val="0"/>
        <w:autoSpaceDN w:val="0"/>
        <w:adjustRightInd w:val="0"/>
        <w:rPr>
          <w:rFonts w:cs="Times"/>
          <w:lang w:eastAsia="en-US"/>
        </w:rPr>
      </w:pPr>
    </w:p>
    <w:p w:rsidR="008F4785" w:rsidRPr="00A86964" w:rsidRDefault="008F4785" w:rsidP="008F4785">
      <w:pPr>
        <w:rPr>
          <w:b/>
          <w:color w:val="000000"/>
          <w:lang w:eastAsia="en-US"/>
        </w:rPr>
      </w:pPr>
      <w:r w:rsidRPr="00A86964">
        <w:rPr>
          <w:b/>
        </w:rPr>
        <w:t xml:space="preserve">Question </w:t>
      </w:r>
      <w:r>
        <w:rPr>
          <w:b/>
        </w:rPr>
        <w:t>1</w:t>
      </w:r>
      <w:r w:rsidRPr="00A86964">
        <w:rPr>
          <w:b/>
        </w:rPr>
        <w:t>.1</w:t>
      </w:r>
      <w:r w:rsidRPr="00A86964">
        <w:rPr>
          <w:b/>
          <w:color w:val="000000"/>
          <w:lang w:eastAsia="en-US"/>
        </w:rPr>
        <w:t xml:space="preserve"> </w:t>
      </w:r>
    </w:p>
    <w:p w:rsidR="006671F1" w:rsidRPr="007B712C" w:rsidRDefault="006671F1" w:rsidP="006671F1">
      <w:pPr>
        <w:rPr>
          <w:b/>
          <w:lang w:val="en-US" w:eastAsia="en-US"/>
        </w:rPr>
      </w:pPr>
      <w:r w:rsidRPr="007B712C">
        <w:rPr>
          <w:b/>
          <w:lang w:val="en-US" w:eastAsia="en-US"/>
        </w:rPr>
        <w:t>If you were asked to provide a definition of ‘law’, how would you define it?</w:t>
      </w:r>
    </w:p>
    <w:p w:rsidR="006671F1" w:rsidRDefault="006671F1" w:rsidP="006671F1">
      <w:pPr>
        <w:rPr>
          <w:b/>
          <w:lang w:val="en-US" w:eastAsia="en-US"/>
        </w:rPr>
      </w:pPr>
    </w:p>
    <w:p w:rsidR="006671F1" w:rsidRDefault="006671F1" w:rsidP="006671F1">
      <w:pPr>
        <w:autoSpaceDE w:val="0"/>
        <w:autoSpaceDN w:val="0"/>
        <w:adjustRightInd w:val="0"/>
      </w:pPr>
      <w:r w:rsidRPr="00BE5131">
        <w:t>The text suggests that any definition of law will be shaped by the writer’s moral, political, religious and ethical views and influenced by the society in which they live.</w:t>
      </w:r>
    </w:p>
    <w:p w:rsidR="0036733E" w:rsidRPr="00BE5131" w:rsidRDefault="0036733E" w:rsidP="006671F1">
      <w:pPr>
        <w:autoSpaceDE w:val="0"/>
        <w:autoSpaceDN w:val="0"/>
        <w:adjustRightInd w:val="0"/>
      </w:pPr>
    </w:p>
    <w:p w:rsidR="006671F1" w:rsidRPr="00BE5131" w:rsidRDefault="006671F1" w:rsidP="006671F1">
      <w:pPr>
        <w:autoSpaceDE w:val="0"/>
        <w:autoSpaceDN w:val="0"/>
        <w:adjustRightInd w:val="0"/>
      </w:pPr>
      <w:r w:rsidRPr="00BE5131">
        <w:t>Two common themes are identified:</w:t>
      </w:r>
    </w:p>
    <w:p w:rsidR="006671F1" w:rsidRPr="00FE1B17" w:rsidRDefault="006671F1" w:rsidP="00FE1B17">
      <w:pPr>
        <w:pStyle w:val="ListParagraph"/>
        <w:numPr>
          <w:ilvl w:val="0"/>
          <w:numId w:val="15"/>
        </w:numPr>
        <w:ind w:left="360"/>
      </w:pPr>
      <w:r w:rsidRPr="00FE1B17">
        <w:t>control by humans; and</w:t>
      </w:r>
    </w:p>
    <w:p w:rsidR="006671F1" w:rsidRPr="00FE1B17" w:rsidRDefault="006671F1" w:rsidP="00FE1B17">
      <w:pPr>
        <w:pStyle w:val="ListParagraph"/>
        <w:numPr>
          <w:ilvl w:val="0"/>
          <w:numId w:val="15"/>
        </w:numPr>
        <w:ind w:left="360"/>
      </w:pPr>
      <w:r w:rsidRPr="00FE1B17">
        <w:t>human conduct, regulated by a superior authority or power—usually the state.</w:t>
      </w:r>
    </w:p>
    <w:p w:rsidR="006671F1" w:rsidRDefault="006671F1" w:rsidP="006671F1">
      <w:pPr>
        <w:autoSpaceDE w:val="0"/>
        <w:autoSpaceDN w:val="0"/>
        <w:adjustRightInd w:val="0"/>
      </w:pPr>
    </w:p>
    <w:p w:rsidR="006671F1" w:rsidRPr="00BE5131" w:rsidRDefault="006671F1" w:rsidP="006671F1">
      <w:pPr>
        <w:autoSpaceDE w:val="0"/>
        <w:autoSpaceDN w:val="0"/>
        <w:adjustRightInd w:val="0"/>
      </w:pPr>
      <w:r w:rsidRPr="00BE5131">
        <w:t>The suggested definition is that law is:</w:t>
      </w:r>
    </w:p>
    <w:p w:rsidR="006671F1" w:rsidRPr="000C5183" w:rsidRDefault="006671F1" w:rsidP="006671F1">
      <w:pPr>
        <w:autoSpaceDE w:val="0"/>
        <w:autoSpaceDN w:val="0"/>
        <w:adjustRightInd w:val="0"/>
        <w:ind w:left="720"/>
        <w:rPr>
          <w:i/>
        </w:rPr>
      </w:pPr>
      <w:r w:rsidRPr="000C5183">
        <w:rPr>
          <w:i/>
        </w:rPr>
        <w:t>…</w:t>
      </w:r>
      <w:r w:rsidR="000C5183" w:rsidRPr="000C5183">
        <w:rPr>
          <w:i/>
        </w:rPr>
        <w:t xml:space="preserve"> </w:t>
      </w:r>
      <w:r w:rsidRPr="000C5183">
        <w:rPr>
          <w:i/>
          <w:iCs/>
        </w:rPr>
        <w:t>a set of rules, developed over a long period of time, regulating people’s interactions with each other</w:t>
      </w:r>
      <w:r w:rsidR="000C5183">
        <w:rPr>
          <w:i/>
          <w:iCs/>
        </w:rPr>
        <w:t>,</w:t>
      </w:r>
      <w:r w:rsidRPr="000C5183">
        <w:rPr>
          <w:i/>
          <w:iCs/>
        </w:rPr>
        <w:t xml:space="preserve"> </w:t>
      </w:r>
      <w:r w:rsidR="00B45FCA" w:rsidRPr="000C5183">
        <w:rPr>
          <w:i/>
          <w:iCs/>
        </w:rPr>
        <w:t>which</w:t>
      </w:r>
      <w:r w:rsidRPr="000C5183">
        <w:rPr>
          <w:i/>
          <w:iCs/>
        </w:rPr>
        <w:t xml:space="preserve"> sets standards of conduct between individuals and other individuals, and individuals and the government</w:t>
      </w:r>
      <w:r w:rsidR="00ED2CED" w:rsidRPr="000C5183">
        <w:rPr>
          <w:i/>
          <w:iCs/>
        </w:rPr>
        <w:t>,</w:t>
      </w:r>
      <w:r w:rsidRPr="000C5183">
        <w:rPr>
          <w:i/>
          <w:iCs/>
        </w:rPr>
        <w:t xml:space="preserve"> and that are enforceable through sanction</w:t>
      </w:r>
      <w:r w:rsidRPr="000C5183">
        <w:rPr>
          <w:i/>
        </w:rPr>
        <w:t>.</w:t>
      </w:r>
    </w:p>
    <w:p w:rsidR="006671F1" w:rsidRPr="00662BB8" w:rsidRDefault="006671F1" w:rsidP="006671F1">
      <w:pPr>
        <w:autoSpaceDE w:val="0"/>
        <w:autoSpaceDN w:val="0"/>
        <w:adjustRightInd w:val="0"/>
      </w:pPr>
    </w:p>
    <w:p w:rsidR="006671F1" w:rsidRPr="00BE5131" w:rsidRDefault="006671F1" w:rsidP="006671F1">
      <w:pPr>
        <w:autoSpaceDE w:val="0"/>
        <w:autoSpaceDN w:val="0"/>
        <w:adjustRightInd w:val="0"/>
      </w:pPr>
      <w:r w:rsidRPr="00BE5131">
        <w:t>In the case of Australia, ‘the law’ consists of rules and principles of conduct that are enacted by governments, embedded in constitutions and statutes</w:t>
      </w:r>
      <w:r w:rsidR="00ED2CED">
        <w:t>,</w:t>
      </w:r>
      <w:r w:rsidRPr="00BE5131">
        <w:t xml:space="preserve"> and embodied in decisions of the courts.</w:t>
      </w:r>
      <w:r w:rsidR="001178C9">
        <w:t xml:space="preserve"> It is worth noting at this point that when a reference is made to ‘the law’, it is a reference to the body of law generally, while a reference to ‘a law’ is a reference to a particular legal rule.</w:t>
      </w:r>
    </w:p>
    <w:p w:rsidR="006671F1" w:rsidRPr="00E85B0E" w:rsidRDefault="006671F1" w:rsidP="006671F1">
      <w:pPr>
        <w:rPr>
          <w:b/>
          <w:lang w:val="en-US" w:eastAsia="en-US"/>
        </w:rPr>
      </w:pPr>
    </w:p>
    <w:p w:rsidR="008F4785" w:rsidRDefault="006671F1" w:rsidP="006671F1">
      <w:pPr>
        <w:rPr>
          <w:b/>
          <w:lang w:val="en-US" w:eastAsia="en-US"/>
        </w:rPr>
      </w:pPr>
      <w:r w:rsidRPr="007B712C">
        <w:rPr>
          <w:b/>
        </w:rPr>
        <w:t xml:space="preserve">Question </w:t>
      </w:r>
      <w:r w:rsidRPr="007B712C">
        <w:rPr>
          <w:b/>
          <w:lang w:val="en-US" w:eastAsia="en-US"/>
        </w:rPr>
        <w:t xml:space="preserve">1.2 </w:t>
      </w:r>
    </w:p>
    <w:p w:rsidR="006671F1" w:rsidRPr="007B712C" w:rsidRDefault="006671F1" w:rsidP="006671F1">
      <w:pPr>
        <w:rPr>
          <w:b/>
          <w:lang w:val="en-US" w:eastAsia="en-US"/>
        </w:rPr>
      </w:pPr>
      <w:r w:rsidRPr="007B712C">
        <w:rPr>
          <w:b/>
          <w:lang w:val="en-US" w:eastAsia="en-US"/>
        </w:rPr>
        <w:t xml:space="preserve">In </w:t>
      </w:r>
      <w:r w:rsidR="00FE1B17">
        <w:rPr>
          <w:b/>
          <w:lang w:val="en-US" w:eastAsia="en-US"/>
        </w:rPr>
        <w:t xml:space="preserve">what ways does the law impact </w:t>
      </w:r>
      <w:r w:rsidRPr="007B712C">
        <w:rPr>
          <w:b/>
          <w:lang w:val="en-US" w:eastAsia="en-US"/>
        </w:rPr>
        <w:t>on a person’s personal life?</w:t>
      </w:r>
    </w:p>
    <w:p w:rsidR="006671F1" w:rsidRDefault="006671F1" w:rsidP="006671F1">
      <w:pPr>
        <w:jc w:val="both"/>
      </w:pPr>
    </w:p>
    <w:p w:rsidR="006671F1" w:rsidRDefault="006671F1" w:rsidP="006671F1">
      <w:pPr>
        <w:jc w:val="both"/>
      </w:pPr>
      <w:r w:rsidRPr="00BE5131">
        <w:t>The law</w:t>
      </w:r>
      <w:r w:rsidR="002A3C68">
        <w:t>, as</w:t>
      </w:r>
      <w:r w:rsidRPr="00BE5131">
        <w:t xml:space="preserve"> a regulatory device</w:t>
      </w:r>
      <w:r w:rsidR="002A3C68">
        <w:t>,</w:t>
      </w:r>
      <w:r w:rsidRPr="00BE5131">
        <w:t xml:space="preserve"> provides the mechanism for society to function by prescribing what people </w:t>
      </w:r>
      <w:r w:rsidRPr="00BE5131">
        <w:rPr>
          <w:bCs/>
        </w:rPr>
        <w:t>cannot</w:t>
      </w:r>
      <w:r w:rsidRPr="00BE5131">
        <w:rPr>
          <w:b/>
          <w:bCs/>
        </w:rPr>
        <w:t xml:space="preserve"> </w:t>
      </w:r>
      <w:r w:rsidRPr="00BE5131">
        <w:t xml:space="preserve">do, and by informing them of what they </w:t>
      </w:r>
      <w:r w:rsidRPr="00BE5131">
        <w:rPr>
          <w:bCs/>
        </w:rPr>
        <w:t>can</w:t>
      </w:r>
      <w:r w:rsidRPr="0036733E">
        <w:rPr>
          <w:bCs/>
        </w:rPr>
        <w:t xml:space="preserve"> </w:t>
      </w:r>
      <w:r w:rsidRPr="00BE5131">
        <w:t xml:space="preserve">do and also what they </w:t>
      </w:r>
      <w:r w:rsidRPr="00BE5131">
        <w:rPr>
          <w:bCs/>
        </w:rPr>
        <w:t xml:space="preserve">must </w:t>
      </w:r>
      <w:r w:rsidR="00BC61C8">
        <w:t>do.</w:t>
      </w:r>
      <w:r>
        <w:t xml:space="preserve"> </w:t>
      </w:r>
      <w:r w:rsidRPr="00BE5131">
        <w:t xml:space="preserve">There are very few aspects of life—personal or business—that are not regulated by law, either directly or indirectly. </w:t>
      </w:r>
    </w:p>
    <w:p w:rsidR="006671F1" w:rsidRDefault="006671F1" w:rsidP="006671F1">
      <w:pPr>
        <w:jc w:val="both"/>
      </w:pPr>
    </w:p>
    <w:p w:rsidR="006671F1" w:rsidRPr="00E0291B" w:rsidRDefault="006671F1" w:rsidP="006671F1">
      <w:pPr>
        <w:jc w:val="both"/>
      </w:pPr>
      <w:r w:rsidRPr="00E0291B">
        <w:t>Law is relevant</w:t>
      </w:r>
      <w:r w:rsidR="0036733E">
        <w:t xml:space="preserve"> to all members of society for:</w:t>
      </w:r>
    </w:p>
    <w:p w:rsidR="00BF471C" w:rsidRDefault="006671F1" w:rsidP="00E02D53">
      <w:pPr>
        <w:numPr>
          <w:ilvl w:val="0"/>
          <w:numId w:val="2"/>
        </w:numPr>
        <w:ind w:left="360"/>
        <w:jc w:val="both"/>
      </w:pPr>
      <w:r w:rsidRPr="00E0291B">
        <w:t>employment;</w:t>
      </w:r>
    </w:p>
    <w:p w:rsidR="006671F1" w:rsidRPr="00E0291B" w:rsidRDefault="006671F1" w:rsidP="00E02D53">
      <w:pPr>
        <w:numPr>
          <w:ilvl w:val="0"/>
          <w:numId w:val="2"/>
        </w:numPr>
        <w:ind w:left="360"/>
        <w:jc w:val="both"/>
      </w:pPr>
      <w:r w:rsidRPr="00E0291B">
        <w:t>the purchase and sale of goods and services;</w:t>
      </w:r>
    </w:p>
    <w:p w:rsidR="006671F1" w:rsidRPr="00E0291B" w:rsidRDefault="006671F1" w:rsidP="00E02D53">
      <w:pPr>
        <w:numPr>
          <w:ilvl w:val="0"/>
          <w:numId w:val="2"/>
        </w:numPr>
        <w:ind w:left="360"/>
        <w:jc w:val="both"/>
      </w:pPr>
      <w:r w:rsidRPr="00E0291B">
        <w:t>the purchase of a home or business;</w:t>
      </w:r>
    </w:p>
    <w:p w:rsidR="006671F1" w:rsidRPr="00E0291B" w:rsidRDefault="006671F1" w:rsidP="00E02D53">
      <w:pPr>
        <w:numPr>
          <w:ilvl w:val="0"/>
          <w:numId w:val="2"/>
        </w:numPr>
        <w:ind w:left="360"/>
        <w:jc w:val="both"/>
      </w:pPr>
      <w:r w:rsidRPr="00E0291B">
        <w:t xml:space="preserve">insuring property; </w:t>
      </w:r>
      <w:r w:rsidR="00BC61C8">
        <w:t>and</w:t>
      </w:r>
    </w:p>
    <w:p w:rsidR="006671F1" w:rsidRPr="00E0291B" w:rsidRDefault="006671F1" w:rsidP="00E02D53">
      <w:pPr>
        <w:numPr>
          <w:ilvl w:val="0"/>
          <w:numId w:val="2"/>
        </w:numPr>
        <w:ind w:left="360"/>
        <w:jc w:val="both"/>
      </w:pPr>
      <w:r w:rsidRPr="00E0291B">
        <w:t>the appointment of agents.</w:t>
      </w:r>
    </w:p>
    <w:p w:rsidR="006671F1" w:rsidRPr="00BE5131" w:rsidRDefault="006671F1" w:rsidP="006671F1">
      <w:pPr>
        <w:autoSpaceDE w:val="0"/>
        <w:autoSpaceDN w:val="0"/>
        <w:adjustRightInd w:val="0"/>
      </w:pPr>
    </w:p>
    <w:p w:rsidR="00AF387F" w:rsidRDefault="00AF387F" w:rsidP="006671F1">
      <w:pPr>
        <w:autoSpaceDE w:val="0"/>
        <w:autoSpaceDN w:val="0"/>
        <w:adjustRightInd w:val="0"/>
      </w:pPr>
    </w:p>
    <w:p w:rsidR="006671F1" w:rsidRPr="00CD5BB2" w:rsidRDefault="006671F1" w:rsidP="006671F1">
      <w:pPr>
        <w:autoSpaceDE w:val="0"/>
        <w:autoSpaceDN w:val="0"/>
        <w:adjustRightInd w:val="0"/>
        <w:rPr>
          <w:b/>
        </w:rPr>
      </w:pPr>
      <w:r w:rsidRPr="00BE5131">
        <w:t>In Australia, the law also plays a number of other roles, such as guaranteeing our freedoms, permitting free enterprise</w:t>
      </w:r>
      <w:r>
        <w:t>,</w:t>
      </w:r>
      <w:r w:rsidRPr="00BE5131">
        <w:t xml:space="preserve"> and providing a means to settle disputes peacefully.</w:t>
      </w:r>
    </w:p>
    <w:p w:rsidR="006671F1" w:rsidRDefault="006671F1" w:rsidP="006671F1">
      <w:pPr>
        <w:rPr>
          <w:lang w:val="en-US" w:eastAsia="en-US"/>
        </w:rPr>
      </w:pPr>
    </w:p>
    <w:p w:rsidR="008F4785" w:rsidRDefault="006671F1" w:rsidP="006671F1">
      <w:pPr>
        <w:rPr>
          <w:b/>
          <w:lang w:val="en-US" w:eastAsia="en-US"/>
        </w:rPr>
      </w:pPr>
      <w:r w:rsidRPr="007B712C">
        <w:rPr>
          <w:b/>
        </w:rPr>
        <w:t xml:space="preserve">Question </w:t>
      </w:r>
      <w:r w:rsidRPr="007B712C">
        <w:rPr>
          <w:b/>
          <w:lang w:val="en-US" w:eastAsia="en-US"/>
        </w:rPr>
        <w:t xml:space="preserve">1.3 </w:t>
      </w:r>
    </w:p>
    <w:p w:rsidR="006671F1" w:rsidRPr="007B712C" w:rsidRDefault="006671F1" w:rsidP="006671F1">
      <w:pPr>
        <w:rPr>
          <w:b/>
          <w:lang w:val="en-US" w:eastAsia="en-US"/>
        </w:rPr>
      </w:pPr>
      <w:r w:rsidRPr="007B712C">
        <w:rPr>
          <w:b/>
          <w:lang w:val="en-US" w:eastAsia="en-US"/>
        </w:rPr>
        <w:t xml:space="preserve">In </w:t>
      </w:r>
      <w:r w:rsidR="00FE1B17">
        <w:rPr>
          <w:b/>
          <w:lang w:val="en-US" w:eastAsia="en-US"/>
        </w:rPr>
        <w:t xml:space="preserve">what ways does the law impact </w:t>
      </w:r>
      <w:r w:rsidRPr="007B712C">
        <w:rPr>
          <w:b/>
          <w:lang w:val="en-US" w:eastAsia="en-US"/>
        </w:rPr>
        <w:t>on business?</w:t>
      </w:r>
      <w:r w:rsidR="00EC1B1D">
        <w:rPr>
          <w:b/>
          <w:lang w:val="en-US" w:eastAsia="en-US"/>
        </w:rPr>
        <w:t xml:space="preserve"> Do you think </w:t>
      </w:r>
      <w:r w:rsidR="00FE1B17">
        <w:rPr>
          <w:b/>
          <w:lang w:val="en-US" w:eastAsia="en-US"/>
        </w:rPr>
        <w:t xml:space="preserve">that </w:t>
      </w:r>
      <w:r w:rsidR="00EC1B1D">
        <w:rPr>
          <w:b/>
          <w:lang w:val="en-US" w:eastAsia="en-US"/>
        </w:rPr>
        <w:t>the law is sufficiently certain for business purposes?</w:t>
      </w:r>
    </w:p>
    <w:p w:rsidR="006671F1" w:rsidRDefault="006671F1" w:rsidP="006671F1">
      <w:pPr>
        <w:rPr>
          <w:lang w:val="en-US" w:eastAsia="en-US"/>
        </w:rPr>
      </w:pPr>
    </w:p>
    <w:p w:rsidR="006671F1" w:rsidRPr="00BE5131" w:rsidRDefault="006671F1" w:rsidP="006671F1">
      <w:pPr>
        <w:autoSpaceDE w:val="0"/>
        <w:autoSpaceDN w:val="0"/>
        <w:adjustRightInd w:val="0"/>
      </w:pPr>
      <w:r>
        <w:t>The l</w:t>
      </w:r>
      <w:r w:rsidRPr="00BE5131">
        <w:t>aw is basically a device to regulate the economic a</w:t>
      </w:r>
      <w:r w:rsidR="00E96DF2">
        <w:t>nd social behaviour of society.</w:t>
      </w:r>
      <w:r>
        <w:t xml:space="preserve"> </w:t>
      </w:r>
      <w:r w:rsidRPr="00BE5131">
        <w:t>Business, as we know it, c</w:t>
      </w:r>
      <w:r w:rsidR="00E96DF2">
        <w:t>ould not exist without the law.</w:t>
      </w:r>
      <w:r>
        <w:t xml:space="preserve"> </w:t>
      </w:r>
      <w:r w:rsidRPr="00BE5131">
        <w:t xml:space="preserve">The law shapes every </w:t>
      </w:r>
      <w:r w:rsidR="00E96DF2">
        <w:t>stage of commercial enterprise.</w:t>
      </w:r>
      <w:r>
        <w:t xml:space="preserve"> </w:t>
      </w:r>
      <w:r w:rsidRPr="00BE5131">
        <w:t>Because people are constantly engaged in business transactions, business law is rele</w:t>
      </w:r>
      <w:r w:rsidR="00E96DF2">
        <w:t>vant to all members of society.</w:t>
      </w:r>
      <w:r>
        <w:t xml:space="preserve"> </w:t>
      </w:r>
      <w:r w:rsidRPr="00BE5131">
        <w:t>For example, the principles of contract law enable both indiv</w:t>
      </w:r>
      <w:r>
        <w:t xml:space="preserve">iduals and businesses to rely </w:t>
      </w:r>
      <w:r w:rsidRPr="00BE5131">
        <w:t>on agreements:</w:t>
      </w:r>
    </w:p>
    <w:p w:rsidR="006671F1" w:rsidRPr="00BE5131" w:rsidRDefault="006671F1" w:rsidP="00E02D53">
      <w:pPr>
        <w:pStyle w:val="ListParagraph"/>
        <w:numPr>
          <w:ilvl w:val="0"/>
          <w:numId w:val="16"/>
        </w:numPr>
        <w:autoSpaceDE w:val="0"/>
        <w:autoSpaceDN w:val="0"/>
        <w:adjustRightInd w:val="0"/>
        <w:ind w:left="360"/>
      </w:pPr>
      <w:r w:rsidRPr="00BE5131">
        <w:t>of employment;</w:t>
      </w:r>
    </w:p>
    <w:p w:rsidR="006671F1" w:rsidRPr="00BE5131" w:rsidRDefault="006671F1" w:rsidP="00E02D53">
      <w:pPr>
        <w:pStyle w:val="ListParagraph"/>
        <w:numPr>
          <w:ilvl w:val="0"/>
          <w:numId w:val="16"/>
        </w:numPr>
        <w:autoSpaceDE w:val="0"/>
        <w:autoSpaceDN w:val="0"/>
        <w:adjustRightInd w:val="0"/>
        <w:ind w:left="360"/>
      </w:pPr>
      <w:r w:rsidRPr="00BE5131">
        <w:t>to purchase raw materials;</w:t>
      </w:r>
    </w:p>
    <w:p w:rsidR="006671F1" w:rsidRPr="00BE5131" w:rsidRDefault="006671F1" w:rsidP="00E02D53">
      <w:pPr>
        <w:pStyle w:val="ListParagraph"/>
        <w:numPr>
          <w:ilvl w:val="0"/>
          <w:numId w:val="16"/>
        </w:numPr>
        <w:autoSpaceDE w:val="0"/>
        <w:autoSpaceDN w:val="0"/>
        <w:adjustRightInd w:val="0"/>
        <w:ind w:left="360"/>
      </w:pPr>
      <w:r w:rsidRPr="00BE5131">
        <w:t>for the purchase and sale of goods or services;</w:t>
      </w:r>
    </w:p>
    <w:p w:rsidR="006671F1" w:rsidRPr="00BE5131" w:rsidRDefault="006671F1" w:rsidP="00E02D53">
      <w:pPr>
        <w:pStyle w:val="ListParagraph"/>
        <w:numPr>
          <w:ilvl w:val="0"/>
          <w:numId w:val="16"/>
        </w:numPr>
        <w:autoSpaceDE w:val="0"/>
        <w:autoSpaceDN w:val="0"/>
        <w:adjustRightInd w:val="0"/>
        <w:ind w:left="360"/>
      </w:pPr>
      <w:r w:rsidRPr="00BE5131">
        <w:t>for the purchase of a home or a business;</w:t>
      </w:r>
    </w:p>
    <w:p w:rsidR="006671F1" w:rsidRPr="00BE5131" w:rsidRDefault="006671F1" w:rsidP="00E02D53">
      <w:pPr>
        <w:pStyle w:val="ListParagraph"/>
        <w:numPr>
          <w:ilvl w:val="0"/>
          <w:numId w:val="16"/>
        </w:numPr>
        <w:autoSpaceDE w:val="0"/>
        <w:autoSpaceDN w:val="0"/>
        <w:adjustRightInd w:val="0"/>
        <w:ind w:left="360"/>
      </w:pPr>
      <w:r w:rsidRPr="00BE5131">
        <w:t>to insure property; and</w:t>
      </w:r>
    </w:p>
    <w:p w:rsidR="006671F1" w:rsidRPr="00BE5131" w:rsidRDefault="006671F1" w:rsidP="00E02D53">
      <w:pPr>
        <w:pStyle w:val="ListParagraph"/>
        <w:numPr>
          <w:ilvl w:val="0"/>
          <w:numId w:val="16"/>
        </w:numPr>
        <w:autoSpaceDE w:val="0"/>
        <w:autoSpaceDN w:val="0"/>
        <w:adjustRightInd w:val="0"/>
        <w:ind w:left="360"/>
      </w:pPr>
      <w:r>
        <w:t>for the appointment of an agent,</w:t>
      </w:r>
    </w:p>
    <w:p w:rsidR="006671F1" w:rsidRDefault="006671F1" w:rsidP="006671F1">
      <w:pPr>
        <w:jc w:val="both"/>
      </w:pPr>
      <w:r w:rsidRPr="00BE5131">
        <w:t>by providing a remedy to persons injured by another’s failure to perform an agreement.</w:t>
      </w:r>
      <w:r w:rsidR="001178C9">
        <w:t xml:space="preserve"> To understand how contract law, and for that matter the law in general, operates, it is in the interests of everyone to have some understanding of the nature and sources of law, to be aware of what actions society as represented by government will take, why those actions have been taken, and how they will affect business and the community</w:t>
      </w:r>
      <w:r w:rsidR="00A66C0E">
        <w:t>.</w:t>
      </w:r>
    </w:p>
    <w:p w:rsidR="00EC1B1D" w:rsidRDefault="00EC1B1D" w:rsidP="006671F1">
      <w:pPr>
        <w:jc w:val="both"/>
      </w:pPr>
    </w:p>
    <w:p w:rsidR="00EC1B1D" w:rsidRPr="00BE5131" w:rsidRDefault="00EC1B1D" w:rsidP="006671F1">
      <w:pPr>
        <w:jc w:val="both"/>
      </w:pPr>
      <w:r>
        <w:t>The second part of the question calls for personal opinion, so responses will vary.</w:t>
      </w:r>
    </w:p>
    <w:p w:rsidR="006671F1" w:rsidRDefault="006671F1" w:rsidP="006671F1">
      <w:pPr>
        <w:rPr>
          <w:lang w:val="en-US" w:eastAsia="en-US"/>
        </w:rPr>
      </w:pPr>
    </w:p>
    <w:p w:rsidR="008F4785" w:rsidRDefault="006671F1" w:rsidP="006671F1">
      <w:pPr>
        <w:rPr>
          <w:b/>
          <w:lang w:val="en-US" w:eastAsia="en-US"/>
        </w:rPr>
      </w:pPr>
      <w:r w:rsidRPr="007B712C">
        <w:rPr>
          <w:b/>
        </w:rPr>
        <w:t xml:space="preserve">Question </w:t>
      </w:r>
      <w:r w:rsidRPr="007B712C">
        <w:rPr>
          <w:b/>
          <w:lang w:val="en-US" w:eastAsia="en-US"/>
        </w:rPr>
        <w:t xml:space="preserve">1.4 </w:t>
      </w:r>
    </w:p>
    <w:p w:rsidR="006671F1" w:rsidRPr="007B712C" w:rsidRDefault="006671F1" w:rsidP="006671F1">
      <w:pPr>
        <w:rPr>
          <w:b/>
          <w:lang w:val="en-US" w:eastAsia="en-US"/>
        </w:rPr>
      </w:pPr>
      <w:r w:rsidRPr="007B712C">
        <w:rPr>
          <w:b/>
          <w:lang w:val="en-US" w:eastAsia="en-US"/>
        </w:rPr>
        <w:t>Is the decision of a national sporting organisation such as the National Rugby League or the Australian Football League to suspend a player for an offence under the laws of the game a rule or a law? Discuss.</w:t>
      </w:r>
    </w:p>
    <w:p w:rsidR="006671F1" w:rsidRDefault="006671F1" w:rsidP="006671F1"/>
    <w:p w:rsidR="006671F1" w:rsidRPr="00BE5131" w:rsidRDefault="006671F1" w:rsidP="00E96DF2">
      <w:r w:rsidRPr="00BE5131">
        <w:t>While it is generally true to say that the law is a set of rules, it should not be assumed that a</w:t>
      </w:r>
      <w:r w:rsidR="00E96DF2">
        <w:t>ll rules are automatically law.</w:t>
      </w:r>
      <w:r>
        <w:t xml:space="preserve"> </w:t>
      </w:r>
      <w:r w:rsidRPr="00BE5131">
        <w:t>There are numerous examples of rules governing daily behaviour that are not laws and, as a gene</w:t>
      </w:r>
      <w:r w:rsidR="00E96DF2">
        <w:t>ral rule, will not become laws.</w:t>
      </w:r>
      <w:r>
        <w:t xml:space="preserve"> </w:t>
      </w:r>
      <w:r w:rsidRPr="00BE5131">
        <w:t xml:space="preserve">For example, rules controlling sport, games, social behaviour, family behaviour, </w:t>
      </w:r>
      <w:r>
        <w:t xml:space="preserve">and </w:t>
      </w:r>
      <w:r w:rsidR="0036733E">
        <w:t>schools and colleges.</w:t>
      </w:r>
    </w:p>
    <w:p w:rsidR="006671F1" w:rsidRPr="00BE5131" w:rsidRDefault="006671F1" w:rsidP="006671F1">
      <w:pPr>
        <w:autoSpaceDE w:val="0"/>
        <w:autoSpaceDN w:val="0"/>
        <w:adjustRightInd w:val="0"/>
      </w:pPr>
    </w:p>
    <w:p w:rsidR="006671F1" w:rsidRDefault="006671F1" w:rsidP="006671F1">
      <w:pPr>
        <w:autoSpaceDE w:val="0"/>
        <w:autoSpaceDN w:val="0"/>
        <w:adjustRightInd w:val="0"/>
      </w:pPr>
      <w:r w:rsidRPr="00BE5131">
        <w:t>It is not always easy to det</w:t>
      </w:r>
      <w:r w:rsidR="00E96DF2">
        <w:t>ermine when a rule becomes law.</w:t>
      </w:r>
      <w:r>
        <w:t xml:space="preserve"> One</w:t>
      </w:r>
      <w:r w:rsidRPr="00BE5131">
        <w:t xml:space="preserve"> need</w:t>
      </w:r>
      <w:r>
        <w:t>s</w:t>
      </w:r>
      <w:r w:rsidRPr="00BE5131">
        <w:t xml:space="preserve"> to cons</w:t>
      </w:r>
      <w:r w:rsidR="00414A62">
        <w:t>ider where the rule comes from.</w:t>
      </w:r>
      <w:r>
        <w:t xml:space="preserve"> </w:t>
      </w:r>
      <w:r w:rsidRPr="00BE5131">
        <w:t>If it is made by a person or organisation rather than</w:t>
      </w:r>
      <w:r w:rsidR="00A66C0E">
        <w:t xml:space="preserve"> </w:t>
      </w:r>
      <w:r w:rsidRPr="00BE5131">
        <w:t>Parliament or the courts,</w:t>
      </w:r>
      <w:r w:rsidR="00414A62">
        <w:t xml:space="preserve"> it cannot be said to be a law.</w:t>
      </w:r>
      <w:r>
        <w:t xml:space="preserve"> </w:t>
      </w:r>
      <w:r w:rsidRPr="00BE5131">
        <w:t>Consideration also needs to be given as to how a person will be dealt with when the rule is broken, how the person will be ‘punished’</w:t>
      </w:r>
      <w:r>
        <w:t>,</w:t>
      </w:r>
      <w:r w:rsidR="0036733E">
        <w:t xml:space="preserve"> and by whom.</w:t>
      </w:r>
    </w:p>
    <w:p w:rsidR="006671F1" w:rsidRDefault="006671F1" w:rsidP="006671F1">
      <w:pPr>
        <w:autoSpaceDE w:val="0"/>
        <w:autoSpaceDN w:val="0"/>
        <w:adjustRightInd w:val="0"/>
      </w:pPr>
    </w:p>
    <w:p w:rsidR="006671F1" w:rsidRDefault="006671F1" w:rsidP="006671F1">
      <w:pPr>
        <w:autoSpaceDE w:val="0"/>
        <w:autoSpaceDN w:val="0"/>
        <w:adjustRightInd w:val="0"/>
      </w:pPr>
      <w:r w:rsidRPr="00BE5131">
        <w:t>Legal rules are enforceable by prosecution (if it is a criminal matter) or litigation (if it is a civil m</w:t>
      </w:r>
      <w:r w:rsidR="00414A62">
        <w:t>atter).</w:t>
      </w:r>
      <w:r>
        <w:t xml:space="preserve"> </w:t>
      </w:r>
      <w:r w:rsidRPr="00BE5131">
        <w:t xml:space="preserve">Breaches of non-legal rules have different consequences as they </w:t>
      </w:r>
      <w:r w:rsidR="006B7529">
        <w:t>are not supported by the state.</w:t>
      </w:r>
    </w:p>
    <w:p w:rsidR="006671F1" w:rsidRDefault="006671F1" w:rsidP="006671F1">
      <w:pPr>
        <w:autoSpaceDE w:val="0"/>
        <w:autoSpaceDN w:val="0"/>
        <w:adjustRightInd w:val="0"/>
      </w:pPr>
    </w:p>
    <w:p w:rsidR="00A66C0E" w:rsidRDefault="00A66C0E" w:rsidP="006671F1">
      <w:pPr>
        <w:autoSpaceDE w:val="0"/>
        <w:autoSpaceDN w:val="0"/>
        <w:adjustRightInd w:val="0"/>
      </w:pPr>
    </w:p>
    <w:p w:rsidR="006671F1" w:rsidRPr="00BE5131" w:rsidRDefault="006671F1" w:rsidP="006671F1">
      <w:pPr>
        <w:autoSpaceDE w:val="0"/>
        <w:autoSpaceDN w:val="0"/>
        <w:adjustRightInd w:val="0"/>
      </w:pPr>
      <w:r>
        <w:t xml:space="preserve">As a result, </w:t>
      </w:r>
      <w:r w:rsidRPr="005619BF">
        <w:rPr>
          <w:lang w:val="en-US" w:eastAsia="en-US"/>
        </w:rPr>
        <w:t xml:space="preserve">the decision of a national sporting organisation such as the National Rugby League or the Australian Football League to suspend a player for an offence under the laws of the game </w:t>
      </w:r>
      <w:r>
        <w:rPr>
          <w:lang w:val="en-US" w:eastAsia="en-US"/>
        </w:rPr>
        <w:t xml:space="preserve">is </w:t>
      </w:r>
      <w:r w:rsidRPr="005619BF">
        <w:rPr>
          <w:lang w:val="en-US" w:eastAsia="en-US"/>
        </w:rPr>
        <w:t>a rule</w:t>
      </w:r>
      <w:r w:rsidR="00414A62">
        <w:rPr>
          <w:lang w:val="en-US" w:eastAsia="en-US"/>
        </w:rPr>
        <w:t xml:space="preserve"> not a law.</w:t>
      </w:r>
      <w:r>
        <w:rPr>
          <w:lang w:val="en-US" w:eastAsia="en-US"/>
        </w:rPr>
        <w:t xml:space="preserve"> However, the breach of the laws of the game may also trigger criminal prosecution </w:t>
      </w:r>
      <w:r w:rsidR="002A3C68">
        <w:rPr>
          <w:lang w:val="en-US" w:eastAsia="en-US"/>
        </w:rPr>
        <w:t xml:space="preserve">if they offend criminal law, such as an assault, </w:t>
      </w:r>
      <w:r>
        <w:rPr>
          <w:lang w:val="en-US" w:eastAsia="en-US"/>
        </w:rPr>
        <w:t>or civil litigat</w:t>
      </w:r>
      <w:r w:rsidR="006B7529">
        <w:rPr>
          <w:lang w:val="en-US" w:eastAsia="en-US"/>
        </w:rPr>
        <w:t>ion if they offend a civil law.</w:t>
      </w:r>
    </w:p>
    <w:p w:rsidR="006671F1" w:rsidRDefault="006671F1" w:rsidP="006671F1"/>
    <w:p w:rsidR="008F4785" w:rsidRDefault="006671F1" w:rsidP="006671F1">
      <w:pPr>
        <w:rPr>
          <w:b/>
          <w:lang w:val="en-US" w:eastAsia="en-US"/>
        </w:rPr>
      </w:pPr>
      <w:r w:rsidRPr="007B712C">
        <w:rPr>
          <w:b/>
        </w:rPr>
        <w:t xml:space="preserve">Question </w:t>
      </w:r>
      <w:r w:rsidRPr="00E1256D">
        <w:rPr>
          <w:b/>
          <w:lang w:val="en-US" w:eastAsia="en-US"/>
        </w:rPr>
        <w:t xml:space="preserve">1.5 </w:t>
      </w:r>
    </w:p>
    <w:p w:rsidR="006671F1" w:rsidRPr="00E1256D" w:rsidRDefault="006671F1" w:rsidP="006671F1">
      <w:pPr>
        <w:rPr>
          <w:b/>
          <w:lang w:val="en-US" w:eastAsia="en-US"/>
        </w:rPr>
      </w:pPr>
      <w:r w:rsidRPr="00E1256D">
        <w:rPr>
          <w:b/>
          <w:lang w:val="en-US" w:eastAsia="en-US"/>
        </w:rPr>
        <w:t>Explain the main differences, if any, between a common law system and a civil law system.</w:t>
      </w:r>
    </w:p>
    <w:p w:rsidR="006671F1" w:rsidRDefault="006671F1" w:rsidP="006671F1">
      <w:pPr>
        <w:rPr>
          <w:b/>
          <w:lang w:val="en-US" w:eastAsia="en-US"/>
        </w:rPr>
      </w:pPr>
    </w:p>
    <w:p w:rsidR="00230E12" w:rsidRDefault="00230E12" w:rsidP="006671F1">
      <w:pPr>
        <w:tabs>
          <w:tab w:val="left" w:pos="720"/>
        </w:tabs>
      </w:pPr>
      <w:r>
        <w:t>The Australian legal system was inherited from England (Scotland’s legal system continues to be separate from that of England, Wales and Northern Ireland), and similar systems can be found in former British colonies such as the United States, Canada, New Zealand, Malaysia and Singapore. It is what is known as a common law system because legal principles have been, and are being, developed by judges in courts of record—that is, through the reported decisions they make in determining cases (i.e. case law). These are what are known as ‘superior’ courts, and in the case of Australia consist of the state and territory supreme courts and the High Court. Within the common law system, two basic areas of law can be identified: civil law and criminal law. Both impact on business, although the former has a far greater impact than the latter.</w:t>
      </w:r>
    </w:p>
    <w:p w:rsidR="006671F1" w:rsidRPr="00944F01" w:rsidRDefault="006671F1" w:rsidP="006671F1">
      <w:pPr>
        <w:tabs>
          <w:tab w:val="left" w:pos="720"/>
        </w:tabs>
      </w:pPr>
    </w:p>
    <w:p w:rsidR="00E02D53" w:rsidRDefault="00230E12" w:rsidP="006671F1">
      <w:pPr>
        <w:tabs>
          <w:tab w:val="left" w:pos="720"/>
        </w:tabs>
        <w:rPr>
          <w:rFonts w:ascii="Arial" w:hAnsi="Arial" w:cs="Arial"/>
        </w:rPr>
      </w:pPr>
      <w:r>
        <w:t xml:space="preserve">The term ‘civil law’ can have one of two meanings, depending on the context or way in which it is used, and the distinction is important. It can mean: </w:t>
      </w:r>
    </w:p>
    <w:p w:rsidR="00E02D53" w:rsidRPr="00E02D53" w:rsidRDefault="00230E12" w:rsidP="00E02D53">
      <w:pPr>
        <w:pStyle w:val="ListParagraph"/>
        <w:numPr>
          <w:ilvl w:val="0"/>
          <w:numId w:val="17"/>
        </w:numPr>
        <w:tabs>
          <w:tab w:val="left" w:pos="360"/>
        </w:tabs>
        <w:ind w:left="360"/>
        <w:rPr>
          <w:rFonts w:ascii="Arial" w:hAnsi="Arial" w:cs="Arial"/>
        </w:rPr>
      </w:pPr>
      <w:r>
        <w:t>a reference to a legal system</w:t>
      </w:r>
      <w:r w:rsidRPr="00E02D53">
        <w:rPr>
          <w:rFonts w:cs="Verdana"/>
        </w:rPr>
        <w:t>—</w:t>
      </w:r>
      <w:r>
        <w:t xml:space="preserve">for example, the legal system used in Europe; or </w:t>
      </w:r>
    </w:p>
    <w:p w:rsidR="00230E12" w:rsidRDefault="00230E12" w:rsidP="00E02D53">
      <w:pPr>
        <w:pStyle w:val="ListParagraph"/>
        <w:numPr>
          <w:ilvl w:val="0"/>
          <w:numId w:val="17"/>
        </w:numPr>
        <w:tabs>
          <w:tab w:val="left" w:pos="360"/>
        </w:tabs>
        <w:ind w:left="360"/>
      </w:pPr>
      <w:r>
        <w:t>a reference to an area of law within the common law system governing relations between private individuals—for example, contract, tort, property, negotiable instruments, succession, business entities, trusts</w:t>
      </w:r>
    </w:p>
    <w:p w:rsidR="00230E12" w:rsidRDefault="00230E12" w:rsidP="006671F1">
      <w:pPr>
        <w:tabs>
          <w:tab w:val="left" w:pos="720"/>
        </w:tabs>
      </w:pPr>
    </w:p>
    <w:p w:rsidR="00BF471C" w:rsidRDefault="006671F1" w:rsidP="006671F1">
      <w:pPr>
        <w:tabs>
          <w:tab w:val="left" w:pos="720"/>
        </w:tabs>
      </w:pPr>
      <w:r w:rsidRPr="00944F01">
        <w:t>A civil law system is a complete legal system</w:t>
      </w:r>
      <w:r w:rsidR="00BE37E0">
        <w:t xml:space="preserve"> with its origins in Roman law.</w:t>
      </w:r>
      <w:r>
        <w:t xml:space="preserve"> </w:t>
      </w:r>
      <w:r w:rsidR="00424EC2">
        <w:t xml:space="preserve">It is generally non-adversarial or inquisitorial. </w:t>
      </w:r>
      <w:r w:rsidR="00230E12">
        <w:t>The law is set out in legislation that forms the primary source of law, with the courts basing their judgments on the provisions of codes and statutes.</w:t>
      </w:r>
    </w:p>
    <w:p w:rsidR="00BF471C" w:rsidRDefault="00BF471C" w:rsidP="006671F1">
      <w:pPr>
        <w:tabs>
          <w:tab w:val="left" w:pos="720"/>
        </w:tabs>
      </w:pPr>
    </w:p>
    <w:p w:rsidR="006671F1" w:rsidRDefault="006671F1" w:rsidP="006671F1">
      <w:pPr>
        <w:tabs>
          <w:tab w:val="left" w:pos="720"/>
        </w:tabs>
      </w:pPr>
      <w:r w:rsidRPr="00944F01">
        <w:t>Unlike the common law system, there is less reliance on case law (or judge-made law)</w:t>
      </w:r>
      <w:r w:rsidR="00BE37E0">
        <w:t>.</w:t>
      </w:r>
      <w:r>
        <w:t xml:space="preserve"> H</w:t>
      </w:r>
      <w:r w:rsidRPr="00944F01">
        <w:t xml:space="preserve">owever, it does appear that </w:t>
      </w:r>
      <w:r w:rsidR="006B7529">
        <w:t>the two systems are converging.</w:t>
      </w:r>
    </w:p>
    <w:p w:rsidR="006671F1" w:rsidRDefault="006671F1" w:rsidP="006671F1">
      <w:pPr>
        <w:tabs>
          <w:tab w:val="left" w:pos="720"/>
        </w:tabs>
      </w:pPr>
    </w:p>
    <w:p w:rsidR="006671F1" w:rsidRPr="00944F01" w:rsidRDefault="006671F1" w:rsidP="00F96398">
      <w:pPr>
        <w:tabs>
          <w:tab w:val="left" w:pos="720"/>
        </w:tabs>
      </w:pPr>
      <w:r w:rsidRPr="00944F01">
        <w:t>Common law systems are finding it increasingly difficult to rely on judge-made law and, as a result, are turning to codification of their laws</w:t>
      </w:r>
      <w:r w:rsidR="00F96398">
        <w:t>, w</w:t>
      </w:r>
      <w:r w:rsidRPr="00944F01">
        <w:t>hile the civil law systems are beginning to acknowledge the existence and use of precedent (a reference to the use of previously decided cases to assist in deciding a similar case today). It is possible that</w:t>
      </w:r>
      <w:r w:rsidR="0051448A">
        <w:t>,</w:t>
      </w:r>
      <w:r w:rsidRPr="00944F01">
        <w:t xml:space="preserve"> in the not-too-distant future, the distinctions between the two systems may be sufficiently blurred to the point where they are effectively one and the same system.</w:t>
      </w:r>
    </w:p>
    <w:p w:rsidR="006671F1" w:rsidRPr="0051448A" w:rsidRDefault="006671F1" w:rsidP="006671F1">
      <w:pPr>
        <w:rPr>
          <w:b/>
          <w:lang w:eastAsia="en-US"/>
        </w:rPr>
      </w:pPr>
    </w:p>
    <w:p w:rsidR="008F4785" w:rsidRDefault="006671F1" w:rsidP="006671F1">
      <w:pPr>
        <w:rPr>
          <w:b/>
          <w:lang w:val="en-US" w:eastAsia="en-US"/>
        </w:rPr>
      </w:pPr>
      <w:r w:rsidRPr="007B712C">
        <w:rPr>
          <w:b/>
        </w:rPr>
        <w:t xml:space="preserve">Question </w:t>
      </w:r>
      <w:r w:rsidRPr="00E1256D">
        <w:rPr>
          <w:b/>
          <w:lang w:val="en-US" w:eastAsia="en-US"/>
        </w:rPr>
        <w:t>1.</w:t>
      </w:r>
      <w:r w:rsidR="00F17F21">
        <w:rPr>
          <w:b/>
          <w:lang w:val="en-US" w:eastAsia="en-US"/>
        </w:rPr>
        <w:t>6</w:t>
      </w:r>
      <w:r w:rsidRPr="00E1256D">
        <w:rPr>
          <w:b/>
          <w:lang w:val="en-US" w:eastAsia="en-US"/>
        </w:rPr>
        <w:t xml:space="preserve"> </w:t>
      </w:r>
    </w:p>
    <w:p w:rsidR="006671F1" w:rsidRPr="00E1256D" w:rsidRDefault="006671F1" w:rsidP="006671F1">
      <w:pPr>
        <w:rPr>
          <w:b/>
          <w:lang w:val="en-US" w:eastAsia="en-US"/>
        </w:rPr>
      </w:pPr>
      <w:r w:rsidRPr="00E1256D">
        <w:rPr>
          <w:b/>
          <w:lang w:val="en-US" w:eastAsia="en-US"/>
        </w:rPr>
        <w:t>Indicate which of the following fall under the head of ‘public law’ and which fall under the</w:t>
      </w:r>
      <w:r>
        <w:rPr>
          <w:b/>
          <w:lang w:val="en-US" w:eastAsia="en-US"/>
        </w:rPr>
        <w:t xml:space="preserve"> </w:t>
      </w:r>
      <w:r w:rsidRPr="00E1256D">
        <w:rPr>
          <w:b/>
          <w:lang w:val="en-US" w:eastAsia="en-US"/>
        </w:rPr>
        <w:t>head of ‘private law’: industrial law, contract law, tort law, constitutional law, taxation, the</w:t>
      </w:r>
      <w:r>
        <w:rPr>
          <w:b/>
          <w:lang w:val="en-US" w:eastAsia="en-US"/>
        </w:rPr>
        <w:t xml:space="preserve"> </w:t>
      </w:r>
      <w:r w:rsidRPr="00E1256D">
        <w:rPr>
          <w:b/>
          <w:lang w:val="en-US" w:eastAsia="en-US"/>
        </w:rPr>
        <w:t>law of trusts.</w:t>
      </w:r>
    </w:p>
    <w:p w:rsidR="006671F1" w:rsidRDefault="006671F1" w:rsidP="006671F1">
      <w:pPr>
        <w:rPr>
          <w:b/>
          <w:lang w:val="en-US" w:eastAsia="en-US"/>
        </w:rPr>
      </w:pPr>
    </w:p>
    <w:p w:rsidR="00AF387F" w:rsidRPr="00AF387F" w:rsidRDefault="00AF387F" w:rsidP="00AF387F">
      <w:pPr>
        <w:ind w:left="720"/>
        <w:jc w:val="both"/>
      </w:pPr>
    </w:p>
    <w:p w:rsidR="006671F1" w:rsidRPr="00944F01" w:rsidRDefault="006671F1" w:rsidP="00E02D53">
      <w:pPr>
        <w:numPr>
          <w:ilvl w:val="0"/>
          <w:numId w:val="4"/>
        </w:numPr>
        <w:ind w:left="360"/>
        <w:jc w:val="both"/>
      </w:pPr>
      <w:r w:rsidRPr="00AF387F">
        <w:rPr>
          <w:b/>
        </w:rPr>
        <w:t>Industrial law</w:t>
      </w:r>
      <w:r w:rsidR="006B7529">
        <w:t>—</w:t>
      </w:r>
      <w:r w:rsidRPr="00944F01">
        <w:t>public</w:t>
      </w:r>
      <w:r w:rsidR="00F34ED9">
        <w:t xml:space="preserve"> law</w:t>
      </w:r>
    </w:p>
    <w:p w:rsidR="006671F1" w:rsidRPr="00944F01" w:rsidRDefault="006671F1" w:rsidP="00E02D53">
      <w:pPr>
        <w:numPr>
          <w:ilvl w:val="0"/>
          <w:numId w:val="4"/>
        </w:numPr>
        <w:ind w:left="360"/>
        <w:jc w:val="both"/>
      </w:pPr>
      <w:r w:rsidRPr="00B02206">
        <w:rPr>
          <w:b/>
        </w:rPr>
        <w:t>Contract law</w:t>
      </w:r>
      <w:r w:rsidR="006B7529">
        <w:t>—</w:t>
      </w:r>
      <w:r w:rsidRPr="00944F01">
        <w:t>private</w:t>
      </w:r>
      <w:r w:rsidR="00F34ED9">
        <w:t xml:space="preserve"> law</w:t>
      </w:r>
    </w:p>
    <w:p w:rsidR="006671F1" w:rsidRPr="00944F01" w:rsidRDefault="006671F1" w:rsidP="00E02D53">
      <w:pPr>
        <w:numPr>
          <w:ilvl w:val="0"/>
          <w:numId w:val="4"/>
        </w:numPr>
        <w:ind w:left="360"/>
        <w:jc w:val="both"/>
      </w:pPr>
      <w:r w:rsidRPr="00B02206">
        <w:rPr>
          <w:b/>
        </w:rPr>
        <w:t>Tort law</w:t>
      </w:r>
      <w:r w:rsidR="006B7529">
        <w:t>—</w:t>
      </w:r>
      <w:r w:rsidRPr="00944F01">
        <w:t>private</w:t>
      </w:r>
      <w:r w:rsidR="00F34ED9">
        <w:t xml:space="preserve"> law</w:t>
      </w:r>
    </w:p>
    <w:p w:rsidR="006671F1" w:rsidRPr="00944F01" w:rsidRDefault="006671F1" w:rsidP="00E02D53">
      <w:pPr>
        <w:numPr>
          <w:ilvl w:val="0"/>
          <w:numId w:val="4"/>
        </w:numPr>
        <w:ind w:left="360"/>
        <w:jc w:val="both"/>
      </w:pPr>
      <w:r w:rsidRPr="00B02206">
        <w:rPr>
          <w:b/>
        </w:rPr>
        <w:t>Constitutional law</w:t>
      </w:r>
      <w:r w:rsidR="006B7529">
        <w:t>—</w:t>
      </w:r>
      <w:r w:rsidRPr="00944F01">
        <w:t>public</w:t>
      </w:r>
      <w:r w:rsidR="00F34ED9">
        <w:t xml:space="preserve"> law</w:t>
      </w:r>
    </w:p>
    <w:p w:rsidR="006671F1" w:rsidRPr="00944F01" w:rsidRDefault="006671F1" w:rsidP="00E02D53">
      <w:pPr>
        <w:numPr>
          <w:ilvl w:val="0"/>
          <w:numId w:val="4"/>
        </w:numPr>
        <w:ind w:left="360"/>
        <w:jc w:val="both"/>
      </w:pPr>
      <w:r w:rsidRPr="00B02206">
        <w:rPr>
          <w:b/>
        </w:rPr>
        <w:t>Taxation</w:t>
      </w:r>
      <w:r w:rsidR="006B7529">
        <w:t>—</w:t>
      </w:r>
      <w:r w:rsidRPr="00944F01">
        <w:t>public</w:t>
      </w:r>
      <w:r w:rsidR="00F34ED9">
        <w:t xml:space="preserve"> law</w:t>
      </w:r>
    </w:p>
    <w:p w:rsidR="006671F1" w:rsidRPr="00944F01" w:rsidRDefault="006671F1" w:rsidP="00E02D53">
      <w:pPr>
        <w:numPr>
          <w:ilvl w:val="0"/>
          <w:numId w:val="4"/>
        </w:numPr>
        <w:ind w:left="360"/>
      </w:pPr>
      <w:r w:rsidRPr="00B02206">
        <w:rPr>
          <w:b/>
        </w:rPr>
        <w:t>The law of trusts</w:t>
      </w:r>
      <w:r w:rsidR="006B7529">
        <w:t>—</w:t>
      </w:r>
      <w:r w:rsidRPr="00944F01">
        <w:t>private</w:t>
      </w:r>
      <w:r w:rsidR="00F34ED9">
        <w:t xml:space="preserve"> law</w:t>
      </w:r>
    </w:p>
    <w:p w:rsidR="00F17F21" w:rsidRDefault="00F17F21" w:rsidP="006671F1">
      <w:pPr>
        <w:rPr>
          <w:b/>
          <w:lang w:val="en-US" w:eastAsia="en-US"/>
        </w:rPr>
      </w:pPr>
    </w:p>
    <w:p w:rsidR="008F4785" w:rsidRDefault="00BF1ACC" w:rsidP="006671F1">
      <w:pPr>
        <w:rPr>
          <w:b/>
        </w:rPr>
      </w:pPr>
      <w:r w:rsidRPr="00BF1ACC">
        <w:rPr>
          <w:b/>
        </w:rPr>
        <w:t xml:space="preserve">Question 1.7 </w:t>
      </w:r>
    </w:p>
    <w:p w:rsidR="00E82597" w:rsidRDefault="00BF1ACC" w:rsidP="006671F1">
      <w:pPr>
        <w:rPr>
          <w:b/>
        </w:rPr>
      </w:pPr>
      <w:r w:rsidRPr="00BF1ACC">
        <w:rPr>
          <w:b/>
        </w:rPr>
        <w:t xml:space="preserve">Discuss the following statements: </w:t>
      </w:r>
    </w:p>
    <w:p w:rsidR="00E82597" w:rsidRDefault="00BF1ACC" w:rsidP="006671F1">
      <w:pPr>
        <w:rPr>
          <w:b/>
        </w:rPr>
      </w:pPr>
      <w:r w:rsidRPr="00BF1ACC">
        <w:rPr>
          <w:b/>
        </w:rPr>
        <w:t xml:space="preserve">a Common law ceases to be common law when it becomes codified. </w:t>
      </w:r>
    </w:p>
    <w:p w:rsidR="00990964" w:rsidRDefault="00BF1ACC" w:rsidP="006671F1">
      <w:pPr>
        <w:rPr>
          <w:b/>
        </w:rPr>
      </w:pPr>
      <w:r w:rsidRPr="00BF1ACC">
        <w:rPr>
          <w:b/>
        </w:rPr>
        <w:t>b Common law can exist without equity, but equity cannot exist without common law.</w:t>
      </w:r>
    </w:p>
    <w:p w:rsidR="00C078C7" w:rsidRDefault="00C078C7" w:rsidP="006671F1"/>
    <w:p w:rsidR="00652E53" w:rsidRPr="00944F01" w:rsidRDefault="00652E53" w:rsidP="00657033">
      <w:pPr>
        <w:pStyle w:val="ListParagraph"/>
        <w:numPr>
          <w:ilvl w:val="0"/>
          <w:numId w:val="19"/>
        </w:numPr>
        <w:ind w:left="360"/>
        <w:jc w:val="both"/>
      </w:pPr>
      <w:r w:rsidRPr="00944F01">
        <w:t>Common law is derived from case law and is based on the doctrine of precedent.</w:t>
      </w:r>
      <w:r>
        <w:t xml:space="preserve"> </w:t>
      </w:r>
      <w:r w:rsidRPr="00944F01">
        <w:t>A legal system that became codified would have a complete code of written laws whose primary source of law is legislat</w:t>
      </w:r>
      <w:r>
        <w:t xml:space="preserve">ion. </w:t>
      </w:r>
      <w:r w:rsidRPr="00944F01">
        <w:t>It would therefore no longer be a common law system.</w:t>
      </w:r>
    </w:p>
    <w:p w:rsidR="00652E53" w:rsidRPr="00944F01" w:rsidRDefault="00652E53" w:rsidP="00657033">
      <w:pPr>
        <w:ind w:left="360"/>
        <w:jc w:val="both"/>
      </w:pPr>
    </w:p>
    <w:p w:rsidR="00652E53" w:rsidRDefault="00652E53" w:rsidP="00657033">
      <w:pPr>
        <w:pStyle w:val="ListParagraph"/>
        <w:numPr>
          <w:ilvl w:val="0"/>
          <w:numId w:val="19"/>
        </w:numPr>
        <w:ind w:left="360"/>
      </w:pPr>
      <w:r w:rsidRPr="00944F01">
        <w:t xml:space="preserve">Equity </w:t>
      </w:r>
      <w:r>
        <w:t xml:space="preserve">was </w:t>
      </w:r>
      <w:r w:rsidRPr="00944F01">
        <w:t xml:space="preserve">developed to provide a wider range of remedies than are available </w:t>
      </w:r>
      <w:r>
        <w:t xml:space="preserve">at common law. </w:t>
      </w:r>
      <w:r w:rsidRPr="00944F01">
        <w:t>It has the effect of adding an additional jurisdiction to the legal system that sits alongside the commo</w:t>
      </w:r>
      <w:r>
        <w:t xml:space="preserve">n law. </w:t>
      </w:r>
      <w:r w:rsidRPr="00944F01">
        <w:t xml:space="preserve">It does not apply to all civil disputes and has </w:t>
      </w:r>
      <w:r>
        <w:t xml:space="preserve">no application in criminal law. </w:t>
      </w:r>
      <w:r w:rsidRPr="00944F01">
        <w:t>Remedies are discretionary and will apply only if damages would be inadequate. Equity could no</w:t>
      </w:r>
      <w:r>
        <w:t xml:space="preserve">t exist without the common law. </w:t>
      </w:r>
      <w:r w:rsidRPr="00944F01">
        <w:t>Common law, on the other hand, could exist without equity (although it would be less flexible and fair).</w:t>
      </w:r>
    </w:p>
    <w:p w:rsidR="006671F1" w:rsidRDefault="006671F1" w:rsidP="006671F1">
      <w:pPr>
        <w:rPr>
          <w:b/>
          <w:lang w:val="en-US" w:eastAsia="en-US"/>
        </w:rPr>
      </w:pPr>
    </w:p>
    <w:p w:rsidR="008F4785" w:rsidRDefault="006671F1" w:rsidP="006671F1">
      <w:pPr>
        <w:rPr>
          <w:b/>
          <w:lang w:val="en-US" w:eastAsia="en-US"/>
        </w:rPr>
      </w:pPr>
      <w:r w:rsidRPr="007B712C">
        <w:rPr>
          <w:b/>
        </w:rPr>
        <w:t xml:space="preserve">Question </w:t>
      </w:r>
      <w:r w:rsidRPr="00E1256D">
        <w:rPr>
          <w:b/>
          <w:lang w:val="en-US" w:eastAsia="en-US"/>
        </w:rPr>
        <w:t>1.</w:t>
      </w:r>
      <w:r w:rsidR="00F17F21">
        <w:rPr>
          <w:b/>
          <w:lang w:val="en-US" w:eastAsia="en-US"/>
        </w:rPr>
        <w:t>8</w:t>
      </w:r>
      <w:r w:rsidRPr="00E1256D">
        <w:rPr>
          <w:b/>
          <w:lang w:val="en-US" w:eastAsia="en-US"/>
        </w:rPr>
        <w:t xml:space="preserve"> </w:t>
      </w:r>
    </w:p>
    <w:p w:rsidR="006671F1" w:rsidRPr="00E1256D" w:rsidRDefault="006671F1" w:rsidP="006671F1">
      <w:pPr>
        <w:rPr>
          <w:b/>
          <w:lang w:val="en-US" w:eastAsia="en-US"/>
        </w:rPr>
      </w:pPr>
      <w:r w:rsidRPr="00E1256D">
        <w:rPr>
          <w:b/>
          <w:lang w:val="en-US" w:eastAsia="en-US"/>
        </w:rPr>
        <w:t>What is the main remedy in a common law action?</w:t>
      </w:r>
    </w:p>
    <w:p w:rsidR="006671F1" w:rsidRDefault="006671F1" w:rsidP="006671F1">
      <w:pPr>
        <w:rPr>
          <w:b/>
          <w:lang w:val="en-US" w:eastAsia="en-US"/>
        </w:rPr>
      </w:pPr>
    </w:p>
    <w:p w:rsidR="006671F1" w:rsidRPr="00944F01" w:rsidRDefault="006671F1" w:rsidP="006671F1">
      <w:pPr>
        <w:pStyle w:val="BodyText"/>
        <w:rPr>
          <w:rFonts w:ascii="Verdana" w:hAnsi="Verdana"/>
          <w:sz w:val="20"/>
        </w:rPr>
      </w:pPr>
      <w:r w:rsidRPr="00944F01">
        <w:rPr>
          <w:rFonts w:ascii="Verdana" w:hAnsi="Verdana"/>
          <w:sz w:val="20"/>
        </w:rPr>
        <w:t xml:space="preserve">The main remedy in a common law action is damages. </w:t>
      </w:r>
    </w:p>
    <w:p w:rsidR="00E85A8B" w:rsidRDefault="00E85A8B" w:rsidP="006671F1">
      <w:pPr>
        <w:rPr>
          <w:b/>
        </w:rPr>
      </w:pPr>
    </w:p>
    <w:p w:rsidR="008F4785" w:rsidRDefault="00BF1ACC" w:rsidP="002B022A">
      <w:pPr>
        <w:rPr>
          <w:b/>
        </w:rPr>
      </w:pPr>
      <w:r w:rsidRPr="00BF1ACC">
        <w:rPr>
          <w:b/>
        </w:rPr>
        <w:t xml:space="preserve">Question 1.9 </w:t>
      </w:r>
    </w:p>
    <w:p w:rsidR="00652E53" w:rsidRDefault="00BF1ACC" w:rsidP="002B022A">
      <w:pPr>
        <w:rPr>
          <w:b/>
        </w:rPr>
      </w:pPr>
      <w:r w:rsidRPr="00BF1ACC">
        <w:rPr>
          <w:b/>
        </w:rPr>
        <w:t>Explain the meaning of the terms ‘exclusive powers’, ‘concurrent powers’ and ‘residual powers’ in the context of the Australian Constitution.</w:t>
      </w:r>
    </w:p>
    <w:p w:rsidR="00A434AA" w:rsidRDefault="00A434AA" w:rsidP="002B022A">
      <w:pPr>
        <w:rPr>
          <w:b/>
        </w:rPr>
      </w:pPr>
    </w:p>
    <w:p w:rsidR="00A434AA" w:rsidRDefault="00A434AA" w:rsidP="00A434AA">
      <w:pPr>
        <w:rPr>
          <w:b/>
        </w:rPr>
      </w:pPr>
      <w:r>
        <w:t>‘Exclusive powers’: those powers that, under the Constitution, only the Commonwealth Parliament may exercise. For example, the seat of government, the control of customs and excise duties, taking over state debts, military forces, currency matters, or the government of the territories.</w:t>
      </w:r>
      <w:r w:rsidR="00833C70">
        <w:t xml:space="preserve">  </w:t>
      </w:r>
    </w:p>
    <w:p w:rsidR="00B822DD" w:rsidRDefault="00B822DD" w:rsidP="00A434AA"/>
    <w:p w:rsidR="00A434AA" w:rsidRDefault="00A434AA" w:rsidP="00B822DD">
      <w:pPr>
        <w:autoSpaceDE w:val="0"/>
        <w:autoSpaceDN w:val="0"/>
        <w:adjustRightInd w:val="0"/>
      </w:pPr>
      <w:r>
        <w:t xml:space="preserve">‘Concurrent powers’: </w:t>
      </w:r>
      <w:r w:rsidR="00B822DD">
        <w:t>The bulk of the Commonwealth’s powers are concurrently held (i.e. shared) with the states, of which the most important is s 51. It confers 40 heads of power in relation to which the Commonwealth can legislate for the ‘peace, order and good government of the Commonwealth’. While both the Commonwealth and the states have the power to legislate in the areas set out in s 51, political reality and s 109 in</w:t>
      </w:r>
      <w:r w:rsidR="00B46B47">
        <w:t xml:space="preserve"> </w:t>
      </w:r>
      <w:r w:rsidR="00B822DD">
        <w:t>practice make it difficult for a state to legislate in an area where the Commonwealth has already passed legislation</w:t>
      </w:r>
      <w:r w:rsidR="00B46B47">
        <w:t>.</w:t>
      </w:r>
    </w:p>
    <w:p w:rsidR="00B822DD" w:rsidRDefault="00B822DD" w:rsidP="00B822DD">
      <w:pPr>
        <w:autoSpaceDE w:val="0"/>
        <w:autoSpaceDN w:val="0"/>
        <w:adjustRightInd w:val="0"/>
      </w:pPr>
    </w:p>
    <w:p w:rsidR="00E74778" w:rsidRDefault="00E74778" w:rsidP="00B822DD">
      <w:pPr>
        <w:autoSpaceDE w:val="0"/>
        <w:autoSpaceDN w:val="0"/>
        <w:adjustRightInd w:val="0"/>
      </w:pPr>
    </w:p>
    <w:p w:rsidR="00A434AA" w:rsidRDefault="00A434AA" w:rsidP="00A434AA">
      <w:r>
        <w:t xml:space="preserve">‘Residual powers’: </w:t>
      </w:r>
      <w:r w:rsidR="00B822DD">
        <w:t>If nothing at all is said in the Commonwealth Constitution about an area, authority to legislate in that area remains exclusively with the states and is said to be a residual power—for example, local government, education and transport. Under s 107, the powers that the states had as colonies are preserved unless the Constitution has expressly taken away those powers. The effect of this is that if the Commonwealth attempts to pass a law in respect of a matter not within the powers conferred on it by the Constitution, the law would be ultra vires and therefore invalid.</w:t>
      </w:r>
    </w:p>
    <w:p w:rsidR="00BF471C" w:rsidRDefault="00BF471C" w:rsidP="002B022A">
      <w:pPr>
        <w:rPr>
          <w:b/>
        </w:rPr>
      </w:pPr>
    </w:p>
    <w:p w:rsidR="008F4785" w:rsidRDefault="00BF1ACC" w:rsidP="002B022A">
      <w:pPr>
        <w:rPr>
          <w:b/>
        </w:rPr>
      </w:pPr>
      <w:r w:rsidRPr="00BF1ACC">
        <w:rPr>
          <w:b/>
        </w:rPr>
        <w:t xml:space="preserve">1.10 </w:t>
      </w:r>
    </w:p>
    <w:p w:rsidR="00432086" w:rsidRDefault="00BF1ACC" w:rsidP="002B022A">
      <w:pPr>
        <w:rPr>
          <w:b/>
        </w:rPr>
      </w:pPr>
      <w:r w:rsidRPr="00BF1ACC">
        <w:rPr>
          <w:b/>
        </w:rPr>
        <w:t>What reasons can be put forward to explain the resistance by Australian voters to constitutional change in Australia?</w:t>
      </w:r>
    </w:p>
    <w:p w:rsidR="00432086" w:rsidRDefault="00432086" w:rsidP="002B022A">
      <w:pPr>
        <w:rPr>
          <w:b/>
        </w:rPr>
      </w:pPr>
    </w:p>
    <w:p w:rsidR="00432086" w:rsidRDefault="00432086" w:rsidP="00432086">
      <w:pPr>
        <w:autoSpaceDE w:val="0"/>
        <w:autoSpaceDN w:val="0"/>
        <w:adjustRightInd w:val="0"/>
      </w:pPr>
      <w:r>
        <w:t xml:space="preserve">The main reason </w:t>
      </w:r>
      <w:r>
        <w:rPr>
          <w:bCs/>
          <w:lang w:val="en-US" w:eastAsia="en-US"/>
        </w:rPr>
        <w:t>t</w:t>
      </w:r>
      <w:r>
        <w:rPr>
          <w:lang w:val="en-US" w:eastAsia="en-US"/>
        </w:rPr>
        <w:t>o explain the resistance of Australian voters to constitutional change in Australia</w:t>
      </w:r>
      <w:r>
        <w:t xml:space="preserve"> is their conservatism. Another reason is the procedural difficulty in getting both a majority of voters and a majority of states to approve any amendments to the Constitution.</w:t>
      </w:r>
    </w:p>
    <w:p w:rsidR="00432086" w:rsidRDefault="00432086" w:rsidP="00432086">
      <w:pPr>
        <w:autoSpaceDE w:val="0"/>
        <w:autoSpaceDN w:val="0"/>
        <w:adjustRightInd w:val="0"/>
      </w:pPr>
    </w:p>
    <w:p w:rsidR="00432086" w:rsidRDefault="00432086" w:rsidP="00432086">
      <w:r>
        <w:t>Since Federation, only eight of 44 referendums have been successful. The last successful referendum was in 1977, when proposed amendments to fill Senate casual vacancies, to allow electors in the territories to vote in constitutional referendums and to provide retiring ages for judges of Federal Courts were all carried.</w:t>
      </w:r>
    </w:p>
    <w:p w:rsidR="00432086" w:rsidRDefault="00432086" w:rsidP="00432086"/>
    <w:p w:rsidR="00432086" w:rsidRDefault="00432086" w:rsidP="00432086">
      <w:pPr>
        <w:rPr>
          <w:u w:val="single"/>
        </w:rPr>
      </w:pPr>
      <w:r>
        <w:t>The most recent referendum to amend the Constitution was in 1999, when an attempt was made to alter the Constitution to establish the Commonwealth of Australia as a republic and to insert a preamble; neither a majority of voters nor a majority of states voted in favour. There have been a number of referenda where a majority of voters have approved a proposed amendment, but the amendment failed because it was not passed by a majority of states. For example, a proposal for simultaneous elections in the 1977 referendum had 62.22 per cent of voters in support of the proposed amendment, but only New South Wales, Victoria and South Australia supported it, so it was not carried.</w:t>
      </w:r>
    </w:p>
    <w:p w:rsidR="003505B6" w:rsidRDefault="003505B6" w:rsidP="002B022A"/>
    <w:p w:rsidR="00206601" w:rsidRDefault="00206601" w:rsidP="002B022A"/>
    <w:p w:rsidR="002B022A" w:rsidRPr="006E14BB" w:rsidRDefault="002B022A" w:rsidP="002B022A">
      <w:pPr>
        <w:rPr>
          <w:b/>
        </w:rPr>
      </w:pPr>
      <w:r>
        <w:rPr>
          <w:b/>
        </w:rPr>
        <w:t>TUTORIAL</w:t>
      </w:r>
      <w:r w:rsidRPr="006E14BB">
        <w:rPr>
          <w:b/>
        </w:rPr>
        <w:t xml:space="preserve"> QUESTIONS</w:t>
      </w:r>
    </w:p>
    <w:p w:rsidR="002B022A" w:rsidRDefault="002B022A" w:rsidP="002B022A"/>
    <w:p w:rsidR="008F4785" w:rsidRDefault="002B022A" w:rsidP="002B022A">
      <w:pPr>
        <w:rPr>
          <w:b/>
          <w:lang w:val="en-US" w:eastAsia="en-US"/>
        </w:rPr>
      </w:pPr>
      <w:r w:rsidRPr="007B712C">
        <w:rPr>
          <w:b/>
        </w:rPr>
        <w:t xml:space="preserve">Question </w:t>
      </w:r>
      <w:r w:rsidRPr="00A019A0">
        <w:rPr>
          <w:b/>
          <w:lang w:val="en-US" w:eastAsia="en-US"/>
        </w:rPr>
        <w:t xml:space="preserve">1 </w:t>
      </w:r>
    </w:p>
    <w:p w:rsidR="002B022A" w:rsidRDefault="002B022A" w:rsidP="002B022A">
      <w:pPr>
        <w:rPr>
          <w:b/>
          <w:lang w:val="en-US" w:eastAsia="en-US"/>
        </w:rPr>
      </w:pPr>
      <w:r w:rsidRPr="00A019A0">
        <w:rPr>
          <w:b/>
          <w:lang w:val="en-US" w:eastAsia="en-US"/>
        </w:rPr>
        <w:t>Why did common law become so rigid and inflexible?</w:t>
      </w:r>
    </w:p>
    <w:p w:rsidR="002B022A" w:rsidRDefault="002B022A" w:rsidP="002B022A">
      <w:pPr>
        <w:rPr>
          <w:b/>
          <w:lang w:val="en-US" w:eastAsia="en-US"/>
        </w:rPr>
      </w:pPr>
    </w:p>
    <w:p w:rsidR="002B022A" w:rsidRPr="00BE5131" w:rsidRDefault="002B022A" w:rsidP="002B022A">
      <w:pPr>
        <w:jc w:val="both"/>
      </w:pPr>
      <w:r w:rsidRPr="00BE5131">
        <w:t xml:space="preserve">During the reign of Henry II, </w:t>
      </w:r>
      <w:r w:rsidRPr="00BE5131">
        <w:rPr>
          <w:bCs/>
        </w:rPr>
        <w:t>writs</w:t>
      </w:r>
      <w:r w:rsidRPr="00BE5131">
        <w:rPr>
          <w:b/>
          <w:bCs/>
        </w:rPr>
        <w:t xml:space="preserve"> </w:t>
      </w:r>
      <w:r w:rsidRPr="00BE5131">
        <w:t>(orders to answer charges befor</w:t>
      </w:r>
      <w:r w:rsidR="00AA4EE1">
        <w:t>e the King) came into wide use.</w:t>
      </w:r>
      <w:r>
        <w:t xml:space="preserve"> </w:t>
      </w:r>
      <w:r w:rsidRPr="00BE5131">
        <w:t>They were purchased from the King’s Clerks of Chancery and stated the complaint, ordering the named person either to right the wrong or to show the King’s justices why they should</w:t>
      </w:r>
      <w:r w:rsidR="00AA4EE1">
        <w:t xml:space="preserve"> not.</w:t>
      </w:r>
      <w:r>
        <w:t xml:space="preserve"> </w:t>
      </w:r>
      <w:r w:rsidRPr="00BE5131">
        <w:t>The issuing of new writs to cover new wrongs meant that the common law was fairly flexible at this time, because it could easily ada</w:t>
      </w:r>
      <w:r w:rsidR="00AA4EE1">
        <w:t>pt to meet changing conditions.</w:t>
      </w:r>
      <w:r>
        <w:t xml:space="preserve"> </w:t>
      </w:r>
      <w:r w:rsidRPr="00BE5131">
        <w:t>However, the passing of the Provis</w:t>
      </w:r>
      <w:r>
        <w:t>ions of Oxford in 1258</w:t>
      </w:r>
      <w:r w:rsidRPr="00BE5131">
        <w:t xml:space="preserve"> resulted in the common law losing much of its flexibility. Fr</w:t>
      </w:r>
      <w:r>
        <w:t>om operating on the basis that ‘</w:t>
      </w:r>
      <w:r w:rsidRPr="00BE5131">
        <w:t>where the</w:t>
      </w:r>
      <w:r>
        <w:t>re is a wrong there is a remedy’,</w:t>
      </w:r>
      <w:r w:rsidRPr="00BE5131">
        <w:t xml:space="preserve"> the common law began </w:t>
      </w:r>
      <w:r>
        <w:t>to degenerate into a system</w:t>
      </w:r>
      <w:r w:rsidR="00E74778">
        <w:t xml:space="preserve"> </w:t>
      </w:r>
      <w:r>
        <w:t>of ‘</w:t>
      </w:r>
      <w:r w:rsidRPr="00BE5131">
        <w:t xml:space="preserve">where there </w:t>
      </w:r>
      <w:r>
        <w:t>is no remedy, there is no wrong’</w:t>
      </w:r>
      <w:r w:rsidRPr="00BE5131">
        <w:t>. If the facts did not fit the standard form of the writ, the action could fail.</w:t>
      </w:r>
    </w:p>
    <w:p w:rsidR="002B022A" w:rsidRPr="00A019A0" w:rsidRDefault="002B022A" w:rsidP="002B022A">
      <w:pPr>
        <w:rPr>
          <w:b/>
          <w:lang w:val="en-US" w:eastAsia="en-US"/>
        </w:rPr>
      </w:pPr>
    </w:p>
    <w:p w:rsidR="00A66C0E" w:rsidRDefault="00A66C0E" w:rsidP="002B022A">
      <w:pPr>
        <w:rPr>
          <w:b/>
        </w:rPr>
      </w:pPr>
    </w:p>
    <w:p w:rsidR="008F4785" w:rsidRDefault="002B022A" w:rsidP="002B022A">
      <w:pPr>
        <w:rPr>
          <w:b/>
          <w:lang w:val="en-US" w:eastAsia="en-US"/>
        </w:rPr>
      </w:pPr>
      <w:r w:rsidRPr="007B712C">
        <w:rPr>
          <w:b/>
        </w:rPr>
        <w:t xml:space="preserve">Question </w:t>
      </w:r>
      <w:r w:rsidRPr="00A019A0">
        <w:rPr>
          <w:b/>
          <w:lang w:val="en-US" w:eastAsia="en-US"/>
        </w:rPr>
        <w:t xml:space="preserve">2 </w:t>
      </w:r>
    </w:p>
    <w:p w:rsidR="002B022A" w:rsidRDefault="002B022A" w:rsidP="002B022A">
      <w:pPr>
        <w:rPr>
          <w:b/>
          <w:lang w:val="en-US" w:eastAsia="en-US"/>
        </w:rPr>
      </w:pPr>
      <w:r w:rsidRPr="00A019A0">
        <w:rPr>
          <w:b/>
          <w:lang w:val="en-US" w:eastAsia="en-US"/>
        </w:rPr>
        <w:t>In what ways does equity law differ from common law?</w:t>
      </w:r>
    </w:p>
    <w:p w:rsidR="002B022A" w:rsidRDefault="002B022A" w:rsidP="002B022A">
      <w:pPr>
        <w:rPr>
          <w:b/>
          <w:lang w:val="en-US" w:eastAsia="en-US"/>
        </w:rPr>
      </w:pPr>
    </w:p>
    <w:p w:rsidR="002B022A" w:rsidRPr="00BE5131" w:rsidRDefault="002B022A" w:rsidP="002B022A">
      <w:pPr>
        <w:jc w:val="both"/>
      </w:pPr>
      <w:r>
        <w:t>The c</w:t>
      </w:r>
      <w:r w:rsidRPr="00BE5131">
        <w:t>ommon</w:t>
      </w:r>
      <w:r w:rsidR="00AA4EE1">
        <w:t xml:space="preserve"> law is a comprehensive system.</w:t>
      </w:r>
      <w:r>
        <w:t xml:space="preserve"> </w:t>
      </w:r>
      <w:r w:rsidRPr="00BE5131">
        <w:t>Common law r</w:t>
      </w:r>
      <w:r w:rsidR="00AA4EE1">
        <w:t>ights are available as a right.</w:t>
      </w:r>
      <w:r>
        <w:t xml:space="preserve"> </w:t>
      </w:r>
      <w:r w:rsidRPr="00BE5131">
        <w:t>The</w:t>
      </w:r>
      <w:r>
        <w:t xml:space="preserve">y are enforceable at any time, </w:t>
      </w:r>
      <w:r w:rsidRPr="00BE5131">
        <w:t>subject to the operation of a state or ter</w:t>
      </w:r>
      <w:r>
        <w:t xml:space="preserve">ritory’s </w:t>
      </w:r>
      <w:r w:rsidR="00E85A8B">
        <w:t>S</w:t>
      </w:r>
      <w:r>
        <w:t xml:space="preserve">tatute of </w:t>
      </w:r>
      <w:r w:rsidR="00E85A8B">
        <w:t>L</w:t>
      </w:r>
      <w:r>
        <w:t>imitations</w:t>
      </w:r>
      <w:r w:rsidRPr="00BE5131">
        <w:t>, and are</w:t>
      </w:r>
      <w:r w:rsidR="00AA4EE1">
        <w:t xml:space="preserve"> valid against the whole world.</w:t>
      </w:r>
      <w:r w:rsidRPr="00BE5131">
        <w:t xml:space="preserve"> Common law takes precedence over </w:t>
      </w:r>
      <w:r>
        <w:t>e</w:t>
      </w:r>
      <w:r w:rsidRPr="00BE5131">
        <w:t>quity.</w:t>
      </w:r>
    </w:p>
    <w:p w:rsidR="002B022A" w:rsidRPr="00BE5131" w:rsidRDefault="002B022A" w:rsidP="002B022A"/>
    <w:p w:rsidR="002B022A" w:rsidRDefault="002B022A" w:rsidP="002B022A">
      <w:r w:rsidRPr="00BE5131">
        <w:t>Equity law is not a comprehensive system</w:t>
      </w:r>
      <w:r w:rsidR="00AA4EE1">
        <w:t>.</w:t>
      </w:r>
      <w:r>
        <w:t xml:space="preserve"> F</w:t>
      </w:r>
      <w:r w:rsidRPr="00BE5131">
        <w:t xml:space="preserve">or example, it has never had a criminal jurisdiction. Remedies are discretionary, and must be applied for promptly </w:t>
      </w:r>
      <w:r w:rsidR="00AA4EE1">
        <w:t>or they may not be enforceable.</w:t>
      </w:r>
      <w:r>
        <w:t xml:space="preserve"> </w:t>
      </w:r>
      <w:r w:rsidRPr="00BE5131">
        <w:t>Equity acts only against the individual</w:t>
      </w:r>
      <w:r w:rsidRPr="00BE5131">
        <w:rPr>
          <w:rFonts w:cs="Arial"/>
        </w:rPr>
        <w:t>—</w:t>
      </w:r>
      <w:r w:rsidRPr="00BE5131">
        <w:t xml:space="preserve">that is, </w:t>
      </w:r>
      <w:r w:rsidRPr="00BE5131">
        <w:rPr>
          <w:i/>
        </w:rPr>
        <w:t xml:space="preserve">in personam, </w:t>
      </w:r>
      <w:r w:rsidRPr="00BE5131">
        <w:t>not against property, and equitable rights are valid only against those persons specified by the court.</w:t>
      </w:r>
    </w:p>
    <w:p w:rsidR="00270935" w:rsidRDefault="00270935" w:rsidP="002B022A"/>
    <w:p w:rsidR="008F4785" w:rsidRDefault="002B022A" w:rsidP="002B022A">
      <w:pPr>
        <w:rPr>
          <w:b/>
          <w:lang w:val="en-US" w:eastAsia="en-US"/>
        </w:rPr>
      </w:pPr>
      <w:r w:rsidRPr="007B712C">
        <w:rPr>
          <w:b/>
        </w:rPr>
        <w:t xml:space="preserve">Question </w:t>
      </w:r>
      <w:r w:rsidRPr="00A019A0">
        <w:rPr>
          <w:b/>
          <w:lang w:val="en-US" w:eastAsia="en-US"/>
        </w:rPr>
        <w:t xml:space="preserve">3 </w:t>
      </w:r>
    </w:p>
    <w:p w:rsidR="002B022A" w:rsidRDefault="002B022A" w:rsidP="002B022A">
      <w:pPr>
        <w:rPr>
          <w:b/>
          <w:lang w:val="en-US" w:eastAsia="en-US"/>
        </w:rPr>
      </w:pPr>
      <w:r w:rsidRPr="00A019A0">
        <w:rPr>
          <w:b/>
          <w:lang w:val="en-US" w:eastAsia="en-US"/>
        </w:rPr>
        <w:t>What are the main differences between common law and statute law?</w:t>
      </w:r>
    </w:p>
    <w:p w:rsidR="002B022A" w:rsidRDefault="002B022A" w:rsidP="002B022A">
      <w:pPr>
        <w:rPr>
          <w:b/>
          <w:lang w:val="en-US" w:eastAsia="en-US"/>
        </w:rPr>
      </w:pPr>
    </w:p>
    <w:p w:rsidR="002B022A" w:rsidRPr="004C2EBF" w:rsidRDefault="002B022A" w:rsidP="002B022A">
      <w:pPr>
        <w:autoSpaceDE w:val="0"/>
        <w:autoSpaceDN w:val="0"/>
        <w:adjustRightInd w:val="0"/>
      </w:pPr>
      <w:r w:rsidRPr="004C2EBF">
        <w:rPr>
          <w:bCs/>
        </w:rPr>
        <w:t xml:space="preserve">Common law </w:t>
      </w:r>
      <w:r w:rsidRPr="004C2EBF">
        <w:t xml:space="preserve">is the law created through the </w:t>
      </w:r>
      <w:r w:rsidRPr="004C2EBF">
        <w:rPr>
          <w:bCs/>
        </w:rPr>
        <w:t xml:space="preserve">reported decisions of judges </w:t>
      </w:r>
      <w:r w:rsidR="0009225E">
        <w:t>in the higher courts.</w:t>
      </w:r>
      <w:r>
        <w:t xml:space="preserve"> </w:t>
      </w:r>
      <w:r w:rsidRPr="004C2EBF">
        <w:t>It is based on the applicatio</w:t>
      </w:r>
      <w:r w:rsidR="0009225E">
        <w:t>n of the doctrine of precedent.</w:t>
      </w:r>
      <w:r>
        <w:t xml:space="preserve"> </w:t>
      </w:r>
      <w:r w:rsidRPr="004C2EBF">
        <w:t>It is al</w:t>
      </w:r>
      <w:r w:rsidR="0009225E">
        <w:t>so known as case law, precedent</w:t>
      </w:r>
      <w:r w:rsidRPr="004C2EBF">
        <w:t xml:space="preserve"> or </w:t>
      </w:r>
      <w:r>
        <w:t>unwritten</w:t>
      </w:r>
      <w:r w:rsidRPr="004C2EBF">
        <w:t xml:space="preserve"> law</w:t>
      </w:r>
      <w:r>
        <w:t>,</w:t>
      </w:r>
      <w:r w:rsidRPr="004C2EBF">
        <w:t xml:space="preserve"> and usually includes the principles of </w:t>
      </w:r>
      <w:r w:rsidRPr="004C2EBF">
        <w:rPr>
          <w:bCs/>
        </w:rPr>
        <w:t xml:space="preserve">equity </w:t>
      </w:r>
      <w:r w:rsidRPr="004C2EBF">
        <w:t>or equity law.</w:t>
      </w:r>
    </w:p>
    <w:p w:rsidR="002B022A" w:rsidRPr="004C2EBF" w:rsidRDefault="002B022A" w:rsidP="002B022A">
      <w:pPr>
        <w:autoSpaceDE w:val="0"/>
        <w:autoSpaceDN w:val="0"/>
        <w:adjustRightInd w:val="0"/>
      </w:pPr>
    </w:p>
    <w:p w:rsidR="002B022A" w:rsidRPr="004C2EBF" w:rsidRDefault="002B022A" w:rsidP="002B022A">
      <w:pPr>
        <w:autoSpaceDE w:val="0"/>
        <w:autoSpaceDN w:val="0"/>
        <w:adjustRightInd w:val="0"/>
      </w:pPr>
      <w:r w:rsidRPr="004C2EBF">
        <w:t xml:space="preserve">Statute law, also known as </w:t>
      </w:r>
      <w:r w:rsidRPr="004C2EBF">
        <w:rPr>
          <w:bCs/>
        </w:rPr>
        <w:t>enacted law</w:t>
      </w:r>
      <w:r w:rsidRPr="004C2EBF">
        <w:t xml:space="preserve"> or legislation, is made by</w:t>
      </w:r>
      <w:r w:rsidR="0009225E">
        <w:t xml:space="preserve"> federal and state parliaments.</w:t>
      </w:r>
      <w:r>
        <w:t xml:space="preserve"> </w:t>
      </w:r>
      <w:r w:rsidRPr="004C2EBF">
        <w:t xml:space="preserve">It can also be made by other government bodies in the form of by-laws, orders, rules and regulations, in which case it is known as </w:t>
      </w:r>
      <w:r w:rsidRPr="004C2EBF">
        <w:rPr>
          <w:bCs/>
        </w:rPr>
        <w:t>delegated legislation</w:t>
      </w:r>
      <w:r w:rsidR="0009225E">
        <w:t>.</w:t>
      </w:r>
      <w:r>
        <w:t xml:space="preserve"> </w:t>
      </w:r>
      <w:r w:rsidRPr="004C2EBF">
        <w:t>It is important to note that</w:t>
      </w:r>
      <w:r>
        <w:t>,</w:t>
      </w:r>
      <w:r w:rsidRPr="004C2EBF">
        <w:t xml:space="preserve"> </w:t>
      </w:r>
      <w:r w:rsidRPr="004C2EBF">
        <w:rPr>
          <w:bCs/>
        </w:rPr>
        <w:t>in the event of a conflict between statute law and common law, statute law prevails.</w:t>
      </w:r>
    </w:p>
    <w:p w:rsidR="002B022A" w:rsidRPr="00A019A0" w:rsidRDefault="002B022A" w:rsidP="002B022A">
      <w:pPr>
        <w:rPr>
          <w:b/>
          <w:lang w:val="en-US" w:eastAsia="en-US"/>
        </w:rPr>
      </w:pPr>
    </w:p>
    <w:p w:rsidR="008F4785" w:rsidRDefault="002B022A" w:rsidP="002B022A">
      <w:pPr>
        <w:rPr>
          <w:b/>
          <w:lang w:val="en-US" w:eastAsia="en-US"/>
        </w:rPr>
      </w:pPr>
      <w:r w:rsidRPr="007B712C">
        <w:rPr>
          <w:b/>
        </w:rPr>
        <w:t xml:space="preserve">Question </w:t>
      </w:r>
      <w:r w:rsidRPr="00A019A0">
        <w:rPr>
          <w:b/>
          <w:lang w:val="en-US" w:eastAsia="en-US"/>
        </w:rPr>
        <w:t xml:space="preserve">4 </w:t>
      </w:r>
    </w:p>
    <w:p w:rsidR="002B022A" w:rsidRDefault="002B022A" w:rsidP="002B022A">
      <w:pPr>
        <w:rPr>
          <w:b/>
          <w:lang w:val="en-US" w:eastAsia="en-US"/>
        </w:rPr>
      </w:pPr>
      <w:r w:rsidRPr="00A019A0">
        <w:rPr>
          <w:b/>
          <w:lang w:val="en-US" w:eastAsia="en-US"/>
        </w:rPr>
        <w:t xml:space="preserve">In the </w:t>
      </w:r>
      <w:r w:rsidR="0024578F">
        <w:rPr>
          <w:b/>
          <w:lang w:val="en-US" w:eastAsia="en-US"/>
        </w:rPr>
        <w:t>21st century, what problems do</w:t>
      </w:r>
      <w:r w:rsidRPr="00A019A0">
        <w:rPr>
          <w:b/>
          <w:lang w:val="en-US" w:eastAsia="en-US"/>
        </w:rPr>
        <w:t xml:space="preserve"> business</w:t>
      </w:r>
      <w:r w:rsidR="002103BF">
        <w:rPr>
          <w:b/>
          <w:lang w:val="en-US" w:eastAsia="en-US"/>
        </w:rPr>
        <w:t>es</w:t>
      </w:r>
      <w:r w:rsidRPr="00A019A0">
        <w:rPr>
          <w:b/>
          <w:lang w:val="en-US" w:eastAsia="en-US"/>
        </w:rPr>
        <w:t xml:space="preserve"> face under a federation model such as exists in</w:t>
      </w:r>
      <w:r>
        <w:rPr>
          <w:b/>
          <w:lang w:val="en-US" w:eastAsia="en-US"/>
        </w:rPr>
        <w:t xml:space="preserve"> </w:t>
      </w:r>
      <w:r w:rsidRPr="00A019A0">
        <w:rPr>
          <w:b/>
          <w:lang w:val="en-US" w:eastAsia="en-US"/>
        </w:rPr>
        <w:t>Australia?</w:t>
      </w:r>
    </w:p>
    <w:p w:rsidR="002B022A" w:rsidRDefault="002B022A" w:rsidP="002B022A">
      <w:pPr>
        <w:rPr>
          <w:b/>
          <w:lang w:val="en-US" w:eastAsia="en-US"/>
        </w:rPr>
      </w:pPr>
    </w:p>
    <w:p w:rsidR="002B022A" w:rsidRDefault="002B022A" w:rsidP="002B022A">
      <w:r w:rsidRPr="00BE5131">
        <w:t>This question raises the issue of the division of powers between the sta</w:t>
      </w:r>
      <w:r w:rsidR="0024578F">
        <w:t>tes and the federal Parliament.</w:t>
      </w:r>
      <w:r>
        <w:t xml:space="preserve"> </w:t>
      </w:r>
      <w:r w:rsidRPr="00BE5131">
        <w:t>The Australian Constitution establishes the basic rules for the operation of the federation and sets out the powers of the federal Parliament to make laws. It provides the federal Parliament with limited powers to govern the conduct of business and busin</w:t>
      </w:r>
      <w:r w:rsidR="0024578F">
        <w:t>ess relationships in Australia.</w:t>
      </w:r>
      <w:r>
        <w:t xml:space="preserve"> </w:t>
      </w:r>
      <w:r w:rsidRPr="00BE5131">
        <w:t>The states also have powers to make laws under their respective constitutions</w:t>
      </w:r>
      <w:r w:rsidR="000C5183">
        <w:t>,</w:t>
      </w:r>
      <w:r w:rsidRPr="00BE5131">
        <w:t xml:space="preserve"> and the continuing existence of the states and their powers is guaranteed by Ch 5 </w:t>
      </w:r>
      <w:r w:rsidR="000C5183">
        <w:t>of the Australian Constitution.</w:t>
      </w:r>
    </w:p>
    <w:p w:rsidR="002B022A" w:rsidRDefault="002B022A" w:rsidP="002B022A"/>
    <w:p w:rsidR="002B022A" w:rsidRPr="00657033" w:rsidRDefault="0024578F" w:rsidP="002B022A">
      <w:r>
        <w:t>Subject to a few exceptions</w:t>
      </w:r>
      <w:r w:rsidR="002B022A" w:rsidRPr="00BE5131">
        <w:rPr>
          <w:rFonts w:cs="Arial"/>
        </w:rPr>
        <w:t>—</w:t>
      </w:r>
      <w:r w:rsidR="002B022A" w:rsidRPr="00BE5131">
        <w:t>for example, defenc</w:t>
      </w:r>
      <w:r>
        <w:t>e and customs and excise powers</w:t>
      </w:r>
      <w:r w:rsidR="002B022A" w:rsidRPr="00BE5131">
        <w:rPr>
          <w:rFonts w:cs="Arial"/>
        </w:rPr>
        <w:t>—</w:t>
      </w:r>
      <w:r w:rsidR="002B022A" w:rsidRPr="00BE5131">
        <w:t xml:space="preserve">the Constitution does not restrict the areas about </w:t>
      </w:r>
      <w:r>
        <w:t>which the states can make laws.</w:t>
      </w:r>
      <w:r w:rsidR="002B022A">
        <w:t xml:space="preserve"> </w:t>
      </w:r>
      <w:r w:rsidR="002B022A" w:rsidRPr="00BE5131">
        <w:t>As a</w:t>
      </w:r>
      <w:r w:rsidR="00657033">
        <w:t xml:space="preserve"> </w:t>
      </w:r>
      <w:r w:rsidR="002B022A" w:rsidRPr="00BE5131">
        <w:t xml:space="preserve">result, the state parliaments can pass laws on a wider range of subjects than the Commonwealth Parliament and, for this reason, areas such as education, health, criminal law, industrial </w:t>
      </w:r>
      <w:r w:rsidR="00E74778" w:rsidRPr="00BE5131">
        <w:t>law;</w:t>
      </w:r>
      <w:r w:rsidR="002B022A" w:rsidRPr="00BE5131">
        <w:t xml:space="preserve"> transport and business have</w:t>
      </w:r>
      <w:r>
        <w:t xml:space="preserve"> been the domain of the states.</w:t>
      </w:r>
      <w:r w:rsidR="002B022A">
        <w:t xml:space="preserve"> </w:t>
      </w:r>
      <w:r w:rsidR="002B022A" w:rsidRPr="00BE5131">
        <w:t>For</w:t>
      </w:r>
      <w:r w:rsidR="00657033">
        <w:t xml:space="preserve"> </w:t>
      </w:r>
      <w:r w:rsidR="002B022A" w:rsidRPr="00BE5131">
        <w:t>example, the fair trading, consumer credit</w:t>
      </w:r>
      <w:r w:rsidR="002B022A">
        <w:t>,</w:t>
      </w:r>
      <w:r w:rsidR="002B022A" w:rsidRPr="00BE5131">
        <w:t xml:space="preserve"> and sale of goods legislation are all areas of state legislation</w:t>
      </w:r>
      <w:r w:rsidR="000C5183">
        <w:t>.</w:t>
      </w:r>
    </w:p>
    <w:p w:rsidR="002B022A" w:rsidRPr="0024578F" w:rsidRDefault="002B022A" w:rsidP="002B022A">
      <w:pPr>
        <w:rPr>
          <w:b/>
          <w:lang w:eastAsia="en-US"/>
        </w:rPr>
      </w:pPr>
    </w:p>
    <w:p w:rsidR="00B46B47" w:rsidRDefault="00B46B47" w:rsidP="002B022A">
      <w:pPr>
        <w:rPr>
          <w:b/>
        </w:rPr>
      </w:pPr>
    </w:p>
    <w:p w:rsidR="008F4785" w:rsidRDefault="002B022A" w:rsidP="002B022A">
      <w:pPr>
        <w:rPr>
          <w:b/>
          <w:lang w:val="en-US" w:eastAsia="en-US"/>
        </w:rPr>
      </w:pPr>
      <w:r w:rsidRPr="007B712C">
        <w:rPr>
          <w:b/>
        </w:rPr>
        <w:t xml:space="preserve">Question </w:t>
      </w:r>
      <w:r w:rsidRPr="00A019A0">
        <w:rPr>
          <w:b/>
          <w:lang w:val="en-US" w:eastAsia="en-US"/>
        </w:rPr>
        <w:t xml:space="preserve">5 </w:t>
      </w:r>
    </w:p>
    <w:p w:rsidR="002B022A" w:rsidRPr="00A019A0" w:rsidRDefault="002B022A" w:rsidP="002B022A">
      <w:pPr>
        <w:rPr>
          <w:b/>
          <w:lang w:val="en-US" w:eastAsia="en-US"/>
        </w:rPr>
      </w:pPr>
      <w:r w:rsidRPr="00A019A0">
        <w:rPr>
          <w:b/>
          <w:lang w:val="en-US" w:eastAsia="en-US"/>
        </w:rPr>
        <w:t>Numerous attempts have been made to arrive at a satisfactory test for identifying a law. Select one of the</w:t>
      </w:r>
      <w:r>
        <w:rPr>
          <w:b/>
          <w:lang w:val="en-US" w:eastAsia="en-US"/>
        </w:rPr>
        <w:t xml:space="preserve"> </w:t>
      </w:r>
      <w:r w:rsidRPr="00A019A0">
        <w:rPr>
          <w:b/>
          <w:lang w:val="en-US" w:eastAsia="en-US"/>
        </w:rPr>
        <w:t>following and explain whether you think it is adequate for identifying a law:</w:t>
      </w:r>
    </w:p>
    <w:p w:rsidR="002B022A" w:rsidRPr="00FD1963" w:rsidRDefault="002B022A" w:rsidP="00FD1963">
      <w:pPr>
        <w:pStyle w:val="ListParagraph"/>
        <w:numPr>
          <w:ilvl w:val="0"/>
          <w:numId w:val="18"/>
        </w:numPr>
        <w:ind w:left="360"/>
        <w:rPr>
          <w:b/>
          <w:lang w:val="en-US" w:eastAsia="en-US"/>
        </w:rPr>
      </w:pPr>
      <w:r w:rsidRPr="00FD1963">
        <w:rPr>
          <w:b/>
          <w:lang w:val="en-US" w:eastAsia="en-US"/>
        </w:rPr>
        <w:t>The law is something that all people ought to obey.</w:t>
      </w:r>
    </w:p>
    <w:p w:rsidR="002B022A" w:rsidRPr="00FD1963" w:rsidRDefault="002B022A" w:rsidP="00FD1963">
      <w:pPr>
        <w:pStyle w:val="ListParagraph"/>
        <w:numPr>
          <w:ilvl w:val="0"/>
          <w:numId w:val="18"/>
        </w:numPr>
        <w:ind w:left="360"/>
        <w:rPr>
          <w:b/>
          <w:lang w:val="en-US" w:eastAsia="en-US"/>
        </w:rPr>
      </w:pPr>
      <w:r w:rsidRPr="00FD1963">
        <w:rPr>
          <w:b/>
          <w:lang w:val="en-US" w:eastAsia="en-US"/>
        </w:rPr>
        <w:t>Law is a command by a political superior to a political inferior.</w:t>
      </w:r>
    </w:p>
    <w:p w:rsidR="002B022A" w:rsidRPr="00FD1963" w:rsidRDefault="002B022A" w:rsidP="00FD1963">
      <w:pPr>
        <w:pStyle w:val="ListParagraph"/>
        <w:numPr>
          <w:ilvl w:val="0"/>
          <w:numId w:val="18"/>
        </w:numPr>
        <w:ind w:left="360"/>
        <w:rPr>
          <w:b/>
          <w:lang w:val="en-US" w:eastAsia="en-US"/>
        </w:rPr>
      </w:pPr>
      <w:r w:rsidRPr="00FD1963">
        <w:rPr>
          <w:b/>
          <w:lang w:val="en-US" w:eastAsia="en-US"/>
        </w:rPr>
        <w:t>Law is rules established by people who have control of organised power.</w:t>
      </w:r>
    </w:p>
    <w:p w:rsidR="002B022A" w:rsidRPr="00FD1963" w:rsidRDefault="002B022A" w:rsidP="00FD1963">
      <w:pPr>
        <w:pStyle w:val="ListParagraph"/>
        <w:numPr>
          <w:ilvl w:val="0"/>
          <w:numId w:val="18"/>
        </w:numPr>
        <w:ind w:left="360"/>
        <w:rPr>
          <w:b/>
          <w:lang w:val="en-US" w:eastAsia="en-US"/>
        </w:rPr>
      </w:pPr>
      <w:r w:rsidRPr="00FD1963">
        <w:rPr>
          <w:b/>
          <w:lang w:val="en-US" w:eastAsia="en-US"/>
        </w:rPr>
        <w:t>Law is the highest reason implanted in nature.</w:t>
      </w:r>
    </w:p>
    <w:p w:rsidR="002B022A" w:rsidRPr="00FD1963" w:rsidRDefault="002B022A" w:rsidP="00FD1963">
      <w:pPr>
        <w:pStyle w:val="ListParagraph"/>
        <w:numPr>
          <w:ilvl w:val="0"/>
          <w:numId w:val="18"/>
        </w:numPr>
        <w:ind w:left="360"/>
        <w:rPr>
          <w:b/>
          <w:lang w:val="en-US" w:eastAsia="en-US"/>
        </w:rPr>
      </w:pPr>
      <w:r w:rsidRPr="00FD1963">
        <w:rPr>
          <w:b/>
          <w:lang w:val="en-US" w:eastAsia="en-US"/>
        </w:rPr>
        <w:t>Law is a command from God that is recognised through the human intellect.</w:t>
      </w:r>
    </w:p>
    <w:p w:rsidR="002B022A" w:rsidRPr="00FD1963" w:rsidRDefault="002B022A" w:rsidP="00FD1963">
      <w:pPr>
        <w:pStyle w:val="ListParagraph"/>
        <w:numPr>
          <w:ilvl w:val="0"/>
          <w:numId w:val="18"/>
        </w:numPr>
        <w:ind w:left="360"/>
        <w:rPr>
          <w:b/>
          <w:lang w:val="en-US" w:eastAsia="en-US"/>
        </w:rPr>
      </w:pPr>
      <w:r w:rsidRPr="00FD1963">
        <w:rPr>
          <w:b/>
          <w:lang w:val="en-US" w:eastAsia="en-US"/>
        </w:rPr>
        <w:t>The law is what the courts say.</w:t>
      </w:r>
    </w:p>
    <w:p w:rsidR="002B022A" w:rsidRPr="00A019A0" w:rsidRDefault="002B022A" w:rsidP="002B022A">
      <w:pPr>
        <w:rPr>
          <w:b/>
          <w:lang w:val="en-US" w:eastAsia="en-US"/>
        </w:rPr>
      </w:pPr>
      <w:r w:rsidRPr="00A019A0">
        <w:rPr>
          <w:b/>
          <w:lang w:val="en-US" w:eastAsia="en-US"/>
        </w:rPr>
        <w:t>Explain why the other tests are unsatisfactory. If none of the tests is, in your opinion, satisfactory, explain</w:t>
      </w:r>
      <w:r>
        <w:rPr>
          <w:b/>
          <w:lang w:val="en-US" w:eastAsia="en-US"/>
        </w:rPr>
        <w:t xml:space="preserve"> </w:t>
      </w:r>
      <w:r w:rsidRPr="00A019A0">
        <w:rPr>
          <w:b/>
          <w:lang w:val="en-US" w:eastAsia="en-US"/>
        </w:rPr>
        <w:t>why and try to make your own test.</w:t>
      </w:r>
    </w:p>
    <w:p w:rsidR="002B022A" w:rsidRDefault="002B022A" w:rsidP="002B022A">
      <w:pPr>
        <w:rPr>
          <w:b/>
          <w:lang w:val="en-US" w:eastAsia="en-US"/>
        </w:rPr>
      </w:pPr>
    </w:p>
    <w:p w:rsidR="002B022A" w:rsidRPr="00FD607C" w:rsidRDefault="002B022A" w:rsidP="002B022A">
      <w:r>
        <w:t>This</w:t>
      </w:r>
      <w:r w:rsidRPr="00FD607C">
        <w:t xml:space="preserve"> question </w:t>
      </w:r>
      <w:r>
        <w:t>is a matter of</w:t>
      </w:r>
      <w:r w:rsidRPr="00FD607C">
        <w:t xml:space="preserve"> personal opinion. </w:t>
      </w:r>
    </w:p>
    <w:p w:rsidR="002B022A" w:rsidRPr="00BE5131" w:rsidRDefault="002B022A" w:rsidP="002B022A"/>
    <w:p w:rsidR="002B022A" w:rsidRDefault="002B022A" w:rsidP="002B022A">
      <w:r w:rsidRPr="00BE5131">
        <w:t>The te</w:t>
      </w:r>
      <w:r>
        <w:t>xt begins by describing law as ‘</w:t>
      </w:r>
      <w:r w:rsidRPr="00BE5131">
        <w:t xml:space="preserve">a device to regulate the economic </w:t>
      </w:r>
      <w:r>
        <w:t>and social behaviour of society’</w:t>
      </w:r>
      <w:r w:rsidRPr="00BE5131">
        <w:t xml:space="preserve"> and goes on to g</w:t>
      </w:r>
      <w:r>
        <w:t>ive t</w:t>
      </w:r>
      <w:r w:rsidR="00476ACF">
        <w:t xml:space="preserve">he definition of </w:t>
      </w:r>
      <w:r>
        <w:t>law as:</w:t>
      </w:r>
    </w:p>
    <w:p w:rsidR="002B022A" w:rsidRPr="000C5183" w:rsidRDefault="000C5183" w:rsidP="002B022A">
      <w:pPr>
        <w:ind w:left="720"/>
        <w:rPr>
          <w:i/>
        </w:rPr>
      </w:pPr>
      <w:r w:rsidRPr="000C5183">
        <w:rPr>
          <w:i/>
        </w:rPr>
        <w:t xml:space="preserve">… </w:t>
      </w:r>
      <w:r w:rsidR="002B022A" w:rsidRPr="000C5183">
        <w:rPr>
          <w:i/>
        </w:rPr>
        <w:t>a set of rules developed over a long period of time regulating people’s interactions with each other</w:t>
      </w:r>
      <w:r w:rsidRPr="000C5183">
        <w:rPr>
          <w:i/>
        </w:rPr>
        <w:t>, which</w:t>
      </w:r>
      <w:r w:rsidR="002B022A" w:rsidRPr="000C5183">
        <w:rPr>
          <w:i/>
        </w:rPr>
        <w:t xml:space="preserve"> sets standards of conduct between individuals and other individuals, and individuals and the government</w:t>
      </w:r>
      <w:r w:rsidRPr="000C5183">
        <w:rPr>
          <w:i/>
        </w:rPr>
        <w:t>,</w:t>
      </w:r>
      <w:r w:rsidR="002B022A" w:rsidRPr="000C5183">
        <w:rPr>
          <w:i/>
        </w:rPr>
        <w:t xml:space="preserve"> and that are enforceable through sanction.</w:t>
      </w:r>
    </w:p>
    <w:p w:rsidR="002B022A" w:rsidRPr="00BE5131" w:rsidRDefault="002B022A" w:rsidP="002B022A"/>
    <w:p w:rsidR="002B022A" w:rsidRDefault="002B022A" w:rsidP="002B022A">
      <w:r w:rsidRPr="00BE5131">
        <w:t xml:space="preserve">The options given raise issues such as power and authority, politics, </w:t>
      </w:r>
      <w:r>
        <w:t xml:space="preserve">religion, </w:t>
      </w:r>
      <w:r w:rsidRPr="00BE5131">
        <w:t>enforcement</w:t>
      </w:r>
      <w:r w:rsidR="0024578F">
        <w:t xml:space="preserve"> and punishment.</w:t>
      </w:r>
      <w:r>
        <w:t xml:space="preserve"> </w:t>
      </w:r>
      <w:r w:rsidRPr="00BE5131">
        <w:t>The question seems to suggest a wide approach and could lead to a discussion of the role of power and a</w:t>
      </w:r>
      <w:r w:rsidR="000C5183">
        <w:t>uthority in a modern democracy.</w:t>
      </w:r>
    </w:p>
    <w:p w:rsidR="002B022A" w:rsidRDefault="002B022A" w:rsidP="002B022A"/>
    <w:p w:rsidR="00AF387F" w:rsidRDefault="002B022A" w:rsidP="00527631">
      <w:r w:rsidRPr="00BE5131">
        <w:t xml:space="preserve">With specific reference to business, the </w:t>
      </w:r>
      <w:r w:rsidR="00527631">
        <w:t>issue of the regulation (and de</w:t>
      </w:r>
      <w:r w:rsidRPr="00BE5131">
        <w:t>regulation) of business could be considered and contrasted with the need for regulation and control outlined in the beginning of the chapter</w:t>
      </w:r>
      <w:r w:rsidR="00527631">
        <w:t>,</w:t>
      </w:r>
      <w:r w:rsidRPr="00BE5131">
        <w:t xml:space="preserve"> and the view expres</w:t>
      </w:r>
      <w:r>
        <w:t>sed in the text that ‘</w:t>
      </w:r>
      <w:r w:rsidRPr="00BE5131">
        <w:t>business</w:t>
      </w:r>
      <w:r w:rsidR="000C5183">
        <w:t>,</w:t>
      </w:r>
      <w:r w:rsidRPr="00BE5131">
        <w:t xml:space="preserve"> as we know it</w:t>
      </w:r>
      <w:r w:rsidR="000C5183">
        <w:t>,</w:t>
      </w:r>
      <w:r w:rsidRPr="00BE5131">
        <w:t xml:space="preserve"> </w:t>
      </w:r>
      <w:r>
        <w:t>could not exist without the law’</w:t>
      </w:r>
      <w:r w:rsidRPr="00BE5131">
        <w:t>.</w:t>
      </w:r>
    </w:p>
    <w:p w:rsidR="00AF387F" w:rsidRDefault="00AF387F" w:rsidP="00527631"/>
    <w:p w:rsidR="002B022A" w:rsidRPr="00BE5131" w:rsidRDefault="002B022A" w:rsidP="00527631">
      <w:r>
        <w:t>In short, the correct test is probably a combination of all of the options listed, subject to one’s views on religion, and</w:t>
      </w:r>
      <w:r w:rsidR="00527631">
        <w:t>, further</w:t>
      </w:r>
      <w:r>
        <w:t>, to be modified as appropriate to a given situation.</w:t>
      </w:r>
    </w:p>
    <w:p w:rsidR="002B022A" w:rsidRPr="00527631" w:rsidRDefault="002B022A" w:rsidP="002B022A">
      <w:pPr>
        <w:rPr>
          <w:b/>
          <w:lang w:eastAsia="en-US"/>
        </w:rPr>
      </w:pPr>
    </w:p>
    <w:p w:rsidR="00BF471C" w:rsidRDefault="002B022A" w:rsidP="002B022A">
      <w:pPr>
        <w:rPr>
          <w:b/>
          <w:lang w:val="en-US" w:eastAsia="en-US"/>
        </w:rPr>
      </w:pPr>
      <w:r w:rsidRPr="007B712C">
        <w:rPr>
          <w:b/>
        </w:rPr>
        <w:t xml:space="preserve">Question </w:t>
      </w:r>
      <w:r w:rsidRPr="00A019A0">
        <w:rPr>
          <w:b/>
          <w:lang w:val="en-US" w:eastAsia="en-US"/>
        </w:rPr>
        <w:t xml:space="preserve">6 </w:t>
      </w:r>
    </w:p>
    <w:p w:rsidR="002B022A" w:rsidRPr="00A019A0" w:rsidRDefault="002B022A" w:rsidP="002B022A">
      <w:pPr>
        <w:rPr>
          <w:b/>
          <w:lang w:val="en-US" w:eastAsia="en-US"/>
        </w:rPr>
      </w:pPr>
      <w:r w:rsidRPr="00A019A0">
        <w:rPr>
          <w:b/>
          <w:lang w:val="en-US" w:eastAsia="en-US"/>
        </w:rPr>
        <w:t>Why should an Act of Parliament override the common law in the event of a conflict between the two?</w:t>
      </w:r>
      <w:r>
        <w:rPr>
          <w:b/>
          <w:lang w:val="en-US" w:eastAsia="en-US"/>
        </w:rPr>
        <w:t xml:space="preserve"> </w:t>
      </w:r>
      <w:r w:rsidRPr="00A019A0">
        <w:rPr>
          <w:b/>
          <w:lang w:val="en-US" w:eastAsia="en-US"/>
        </w:rPr>
        <w:t>Discuss.</w:t>
      </w:r>
    </w:p>
    <w:p w:rsidR="002B022A" w:rsidRDefault="002B022A" w:rsidP="002B022A">
      <w:pPr>
        <w:rPr>
          <w:b/>
          <w:lang w:val="en-US" w:eastAsia="en-US"/>
        </w:rPr>
      </w:pPr>
    </w:p>
    <w:p w:rsidR="002B022A" w:rsidRPr="00BE5131" w:rsidRDefault="002B022A" w:rsidP="002B022A">
      <w:r>
        <w:t>The c</w:t>
      </w:r>
      <w:r w:rsidRPr="00BE5131">
        <w:t xml:space="preserve">ommon law is the law created through the </w:t>
      </w:r>
      <w:r w:rsidRPr="00BE5131">
        <w:rPr>
          <w:bCs/>
        </w:rPr>
        <w:t>reported decisions of judges</w:t>
      </w:r>
      <w:r w:rsidRPr="00BE5131">
        <w:rPr>
          <w:b/>
          <w:bCs/>
        </w:rPr>
        <w:t xml:space="preserve"> </w:t>
      </w:r>
      <w:r w:rsidR="00527631">
        <w:t>in the higher courts.</w:t>
      </w:r>
      <w:r>
        <w:t xml:space="preserve"> </w:t>
      </w:r>
      <w:r w:rsidRPr="00BE5131">
        <w:t>Statute law is</w:t>
      </w:r>
      <w:r w:rsidRPr="00BE5131">
        <w:rPr>
          <w:b/>
        </w:rPr>
        <w:t xml:space="preserve"> </w:t>
      </w:r>
      <w:r w:rsidRPr="00BE5131">
        <w:t>made by federal an</w:t>
      </w:r>
      <w:r w:rsidR="00527631">
        <w:t>d state parliaments.</w:t>
      </w:r>
      <w:r>
        <w:t xml:space="preserve"> </w:t>
      </w:r>
      <w:r w:rsidRPr="00BE5131">
        <w:t xml:space="preserve">The text points out that the laws created by Parliament are the highest ranking in the land, overruling </w:t>
      </w:r>
      <w:r w:rsidRPr="000C5183">
        <w:rPr>
          <w:bCs/>
        </w:rPr>
        <w:t xml:space="preserve">all </w:t>
      </w:r>
      <w:r w:rsidR="00527631" w:rsidRPr="000C5183">
        <w:t>other laws.</w:t>
      </w:r>
      <w:r w:rsidRPr="000C5183">
        <w:t xml:space="preserve"> Thus, </w:t>
      </w:r>
      <w:r w:rsidRPr="000C5183">
        <w:rPr>
          <w:bCs/>
        </w:rPr>
        <w:t>in the event of a conflict between common law and statute law, the latter will prevail. The reason for thi</w:t>
      </w:r>
      <w:r w:rsidR="00527631" w:rsidRPr="000C5183">
        <w:rPr>
          <w:bCs/>
        </w:rPr>
        <w:t>s is not considered.</w:t>
      </w:r>
      <w:r w:rsidRPr="000C5183">
        <w:rPr>
          <w:bCs/>
        </w:rPr>
        <w:t xml:space="preserve"> Students should be encouraged to note that the reason for this is that, in a democracy, the parl</w:t>
      </w:r>
      <w:r w:rsidR="00527631" w:rsidRPr="000C5183">
        <w:rPr>
          <w:bCs/>
        </w:rPr>
        <w:t xml:space="preserve">iament is elected by the </w:t>
      </w:r>
      <w:r w:rsidR="00B46B47" w:rsidRPr="000C5183">
        <w:rPr>
          <w:bCs/>
        </w:rPr>
        <w:t>people, which effectively mean</w:t>
      </w:r>
      <w:r w:rsidRPr="000C5183">
        <w:rPr>
          <w:bCs/>
        </w:rPr>
        <w:t xml:space="preserve"> that the people have the final say over the laws that</w:t>
      </w:r>
      <w:r w:rsidR="00527631" w:rsidRPr="000C5183">
        <w:rPr>
          <w:bCs/>
        </w:rPr>
        <w:t xml:space="preserve"> govern them.</w:t>
      </w:r>
    </w:p>
    <w:p w:rsidR="002B022A" w:rsidRDefault="002B022A" w:rsidP="002B022A">
      <w:pPr>
        <w:rPr>
          <w:b/>
          <w:lang w:val="en-US" w:eastAsia="en-US"/>
        </w:rPr>
      </w:pPr>
    </w:p>
    <w:p w:rsidR="00B46B47" w:rsidRDefault="00B46B47" w:rsidP="002B022A">
      <w:pPr>
        <w:rPr>
          <w:b/>
          <w:lang w:val="en-US" w:eastAsia="en-US"/>
        </w:rPr>
      </w:pPr>
    </w:p>
    <w:p w:rsidR="00B46B47" w:rsidRDefault="00B46B47" w:rsidP="002B022A">
      <w:pPr>
        <w:rPr>
          <w:b/>
          <w:lang w:val="en-US" w:eastAsia="en-US"/>
        </w:rPr>
      </w:pPr>
    </w:p>
    <w:p w:rsidR="00BF471C" w:rsidRDefault="002B022A" w:rsidP="002B022A">
      <w:pPr>
        <w:rPr>
          <w:b/>
          <w:lang w:val="en-US" w:eastAsia="en-US"/>
        </w:rPr>
      </w:pPr>
      <w:r w:rsidRPr="007B712C">
        <w:rPr>
          <w:b/>
        </w:rPr>
        <w:t xml:space="preserve">Question </w:t>
      </w:r>
      <w:r w:rsidRPr="00A019A0">
        <w:rPr>
          <w:b/>
          <w:lang w:val="en-US" w:eastAsia="en-US"/>
        </w:rPr>
        <w:t xml:space="preserve">7 </w:t>
      </w:r>
    </w:p>
    <w:p w:rsidR="002B022A" w:rsidRPr="00A019A0" w:rsidRDefault="002B022A" w:rsidP="002B022A">
      <w:pPr>
        <w:rPr>
          <w:b/>
          <w:lang w:val="en-US" w:eastAsia="en-US"/>
        </w:rPr>
      </w:pPr>
      <w:r w:rsidRPr="00A019A0">
        <w:rPr>
          <w:b/>
          <w:lang w:val="en-US" w:eastAsia="en-US"/>
        </w:rPr>
        <w:t>Are ‘law’ and ‘justice’ one and the same thing? Discuss.</w:t>
      </w:r>
    </w:p>
    <w:p w:rsidR="002B022A" w:rsidRDefault="002B022A" w:rsidP="002B022A">
      <w:pPr>
        <w:rPr>
          <w:b/>
          <w:lang w:val="en-US" w:eastAsia="en-US"/>
        </w:rPr>
      </w:pPr>
    </w:p>
    <w:p w:rsidR="002B022A" w:rsidRPr="00BE5131" w:rsidRDefault="002B022A" w:rsidP="002B022A">
      <w:pPr>
        <w:autoSpaceDE w:val="0"/>
        <w:autoSpaceDN w:val="0"/>
        <w:adjustRightInd w:val="0"/>
        <w:rPr>
          <w:i/>
          <w:iCs/>
        </w:rPr>
      </w:pPr>
      <w:r w:rsidRPr="00BE5131">
        <w:t>Justice is a concept that is c</w:t>
      </w:r>
      <w:r w:rsidR="00527631">
        <w:t>losely identified with the law.</w:t>
      </w:r>
      <w:r>
        <w:t xml:space="preserve"> </w:t>
      </w:r>
      <w:r w:rsidRPr="00BE5131">
        <w:t>The text quotes Lord Denning</w:t>
      </w:r>
      <w:r>
        <w:t>,</w:t>
      </w:r>
      <w:r w:rsidR="00527631">
        <w:t xml:space="preserve"> who said that justice</w:t>
      </w:r>
      <w:r w:rsidRPr="00BE5131">
        <w:t xml:space="preserve"> </w:t>
      </w:r>
      <w:r>
        <w:t>‘</w:t>
      </w:r>
      <w:r w:rsidRPr="00082951">
        <w:rPr>
          <w:iCs/>
        </w:rPr>
        <w:t>is what right-minded members of the community—those who have the right spirit within them—believe to be fair</w:t>
      </w:r>
      <w:r>
        <w:rPr>
          <w:iCs/>
        </w:rPr>
        <w:t>’</w:t>
      </w:r>
      <w:r w:rsidRPr="00082951">
        <w:rPr>
          <w:iCs/>
        </w:rPr>
        <w:t>.</w:t>
      </w:r>
    </w:p>
    <w:p w:rsidR="002B022A" w:rsidRDefault="002B022A" w:rsidP="002B022A">
      <w:pPr>
        <w:autoSpaceDE w:val="0"/>
        <w:autoSpaceDN w:val="0"/>
        <w:adjustRightInd w:val="0"/>
      </w:pPr>
    </w:p>
    <w:p w:rsidR="002B022A" w:rsidRDefault="002B022A" w:rsidP="002B022A">
      <w:pPr>
        <w:autoSpaceDE w:val="0"/>
        <w:autoSpaceDN w:val="0"/>
        <w:adjustRightInd w:val="0"/>
      </w:pPr>
      <w:r w:rsidRPr="00BE5131">
        <w:t>The legal system embodies what soc</w:t>
      </w:r>
      <w:r w:rsidR="00DB4727">
        <w:t>iety believes is right or fair.</w:t>
      </w:r>
      <w:r>
        <w:t xml:space="preserve"> </w:t>
      </w:r>
      <w:r w:rsidRPr="00BE5131">
        <w:t>In simplistic terms, justice in our society means that everyone is entitled to</w:t>
      </w:r>
      <w:r w:rsidR="00DB4727">
        <w:t xml:space="preserve"> be treated fairly.</w:t>
      </w:r>
      <w:r>
        <w:t xml:space="preserve"> </w:t>
      </w:r>
      <w:r w:rsidRPr="00BE5131">
        <w:t>This means that if someone breaks the law, th</w:t>
      </w:r>
      <w:r w:rsidR="00DB4727">
        <w:t xml:space="preserve">e punishment </w:t>
      </w:r>
      <w:r w:rsidR="000C4431">
        <w:t>t</w:t>
      </w:r>
      <w:r w:rsidR="00DB4727">
        <w:t>he</w:t>
      </w:r>
      <w:r w:rsidR="000C4431">
        <w:t>y</w:t>
      </w:r>
      <w:r w:rsidR="00DB4727">
        <w:t xml:space="preserve"> receive</w:t>
      </w:r>
      <w:r w:rsidR="00A74399">
        <w:t xml:space="preserve"> should they be caught</w:t>
      </w:r>
      <w:r w:rsidRPr="00BE5131">
        <w:t xml:space="preserve"> will be perceived by the community to be fair</w:t>
      </w:r>
      <w:r>
        <w:t xml:space="preserve"> and reasonable in light of the relevant circumstances</w:t>
      </w:r>
      <w:r w:rsidRPr="00BE5131">
        <w:t>. If a person is injured because of the actions of another</w:t>
      </w:r>
      <w:r w:rsidR="000C4431">
        <w:t>—</w:t>
      </w:r>
      <w:r w:rsidRPr="00BE5131">
        <w:t>for example, because of negligence or breach of contract</w:t>
      </w:r>
      <w:r w:rsidR="000C4431">
        <w:t>—</w:t>
      </w:r>
      <w:r w:rsidRPr="00BE5131">
        <w:t>the community assumes that the legal system will ensure that the parties will receive a fair trial, and that the injured party will receive fair compensation for</w:t>
      </w:r>
      <w:r w:rsidR="000C4431">
        <w:t xml:space="preserve"> the damage they have suffered.</w:t>
      </w:r>
    </w:p>
    <w:p w:rsidR="002B022A" w:rsidRDefault="002B022A" w:rsidP="002B022A">
      <w:pPr>
        <w:autoSpaceDE w:val="0"/>
        <w:autoSpaceDN w:val="0"/>
        <w:adjustRightInd w:val="0"/>
      </w:pPr>
    </w:p>
    <w:p w:rsidR="002B022A" w:rsidRPr="00BE5131" w:rsidRDefault="002B022A" w:rsidP="006B561D">
      <w:pPr>
        <w:autoSpaceDE w:val="0"/>
        <w:autoSpaceDN w:val="0"/>
        <w:adjustRightInd w:val="0"/>
      </w:pPr>
      <w:r>
        <w:t xml:space="preserve">Despite the connection between the concepts </w:t>
      </w:r>
      <w:r w:rsidR="006B561D">
        <w:t>of</w:t>
      </w:r>
      <w:r>
        <w:t xml:space="preserve"> justice and la</w:t>
      </w:r>
      <w:r w:rsidR="006B561D">
        <w:t>w, they are not the same thing.</w:t>
      </w:r>
      <w:r>
        <w:t xml:space="preserve"> For example, in a criminal trial for murder, the defendant may be convicted and sentenced for a period of time that is consistent with applicable law, but the family of the victim may not consider that sentence to reflect justice having been done.</w:t>
      </w:r>
    </w:p>
    <w:p w:rsidR="002B022A" w:rsidRPr="00074501" w:rsidRDefault="002B022A" w:rsidP="002B022A">
      <w:pPr>
        <w:rPr>
          <w:b/>
          <w:lang w:eastAsia="en-US"/>
        </w:rPr>
      </w:pPr>
    </w:p>
    <w:p w:rsidR="00BF471C" w:rsidRDefault="002B022A" w:rsidP="002B022A">
      <w:pPr>
        <w:rPr>
          <w:b/>
          <w:lang w:val="en-US" w:eastAsia="en-US"/>
        </w:rPr>
      </w:pPr>
      <w:r w:rsidRPr="007B712C">
        <w:rPr>
          <w:b/>
        </w:rPr>
        <w:t xml:space="preserve">Question </w:t>
      </w:r>
      <w:r w:rsidRPr="00A019A0">
        <w:rPr>
          <w:b/>
          <w:lang w:val="en-US" w:eastAsia="en-US"/>
        </w:rPr>
        <w:t xml:space="preserve">8 </w:t>
      </w:r>
    </w:p>
    <w:p w:rsidR="002B022A" w:rsidRPr="00A019A0" w:rsidRDefault="002B022A" w:rsidP="002B022A">
      <w:pPr>
        <w:rPr>
          <w:b/>
          <w:lang w:val="en-US" w:eastAsia="en-US"/>
        </w:rPr>
      </w:pPr>
      <w:r w:rsidRPr="00A019A0">
        <w:rPr>
          <w:b/>
          <w:lang w:val="en-US" w:eastAsia="en-US"/>
        </w:rPr>
        <w:t>Briefly explain the main sources of Australian law.</w:t>
      </w:r>
    </w:p>
    <w:p w:rsidR="002B022A" w:rsidRDefault="002B022A" w:rsidP="002B022A">
      <w:pPr>
        <w:rPr>
          <w:b/>
          <w:lang w:val="en-US" w:eastAsia="en-US"/>
        </w:rPr>
      </w:pPr>
    </w:p>
    <w:p w:rsidR="002B022A" w:rsidRPr="00BE5131" w:rsidRDefault="002B022A" w:rsidP="002B022A">
      <w:pPr>
        <w:autoSpaceDE w:val="0"/>
        <w:autoSpaceDN w:val="0"/>
        <w:adjustRightInd w:val="0"/>
      </w:pPr>
      <w:r w:rsidRPr="00BE5131">
        <w:t xml:space="preserve">The two </w:t>
      </w:r>
      <w:r w:rsidRPr="00BE5131">
        <w:rPr>
          <w:bCs/>
        </w:rPr>
        <w:t>main sources</w:t>
      </w:r>
      <w:r w:rsidRPr="00BE5131">
        <w:rPr>
          <w:b/>
          <w:bCs/>
        </w:rPr>
        <w:t xml:space="preserve"> </w:t>
      </w:r>
      <w:r w:rsidRPr="00BE5131">
        <w:t>of law in Australia are:</w:t>
      </w:r>
    </w:p>
    <w:p w:rsidR="00BF471C" w:rsidRDefault="002B022A" w:rsidP="00657033">
      <w:pPr>
        <w:pStyle w:val="ListParagraph"/>
        <w:numPr>
          <w:ilvl w:val="0"/>
          <w:numId w:val="20"/>
        </w:numPr>
        <w:autoSpaceDE w:val="0"/>
        <w:autoSpaceDN w:val="0"/>
        <w:adjustRightInd w:val="0"/>
        <w:ind w:left="360"/>
      </w:pPr>
      <w:r>
        <w:t>C</w:t>
      </w:r>
      <w:r w:rsidRPr="00E5655D">
        <w:t>ase law or common law</w:t>
      </w:r>
      <w:r>
        <w:t>:</w:t>
      </w:r>
      <w:r w:rsidRPr="00E5655D">
        <w:t xml:space="preserve"> found in the decisions of </w:t>
      </w:r>
      <w:r w:rsidR="000C4431">
        <w:t xml:space="preserve">the </w:t>
      </w:r>
      <w:r w:rsidRPr="00E5655D">
        <w:t>federal and state superior courts</w:t>
      </w:r>
      <w:r>
        <w:t>.</w:t>
      </w:r>
    </w:p>
    <w:p w:rsidR="00BF471C" w:rsidRDefault="00BF471C" w:rsidP="00657033">
      <w:pPr>
        <w:autoSpaceDE w:val="0"/>
        <w:autoSpaceDN w:val="0"/>
        <w:adjustRightInd w:val="0"/>
        <w:ind w:left="360"/>
      </w:pPr>
    </w:p>
    <w:p w:rsidR="002B022A" w:rsidRDefault="002B022A" w:rsidP="00657033">
      <w:pPr>
        <w:pStyle w:val="ListParagraph"/>
        <w:numPr>
          <w:ilvl w:val="0"/>
          <w:numId w:val="20"/>
        </w:numPr>
        <w:autoSpaceDE w:val="0"/>
        <w:autoSpaceDN w:val="0"/>
        <w:adjustRightInd w:val="0"/>
        <w:ind w:left="360"/>
      </w:pPr>
      <w:r>
        <w:t>Statute law: t</w:t>
      </w:r>
      <w:r w:rsidRPr="00E5655D">
        <w:t>he laws made by the Com</w:t>
      </w:r>
      <w:r w:rsidR="00A23967">
        <w:t>monwealth, state and territory p</w:t>
      </w:r>
      <w:r w:rsidRPr="00E5655D">
        <w:t xml:space="preserve">arliaments in the form of Acts or statutes of </w:t>
      </w:r>
      <w:r w:rsidR="000C4431">
        <w:t>P</w:t>
      </w:r>
      <w:r w:rsidRPr="00E5655D">
        <w:t>arliament.</w:t>
      </w:r>
    </w:p>
    <w:p w:rsidR="00074501" w:rsidRPr="00E5655D" w:rsidRDefault="00074501" w:rsidP="00074501">
      <w:pPr>
        <w:autoSpaceDE w:val="0"/>
        <w:autoSpaceDN w:val="0"/>
        <w:adjustRightInd w:val="0"/>
        <w:ind w:left="720"/>
      </w:pPr>
    </w:p>
    <w:p w:rsidR="002B022A" w:rsidRDefault="002B022A" w:rsidP="002B022A">
      <w:pPr>
        <w:rPr>
          <w:lang w:val="en-US" w:eastAsia="en-US"/>
        </w:rPr>
      </w:pPr>
      <w:r>
        <w:rPr>
          <w:lang w:val="en-US" w:eastAsia="en-US"/>
        </w:rPr>
        <w:t>Statute law prevails over the common law where the two are in conflict.</w:t>
      </w:r>
    </w:p>
    <w:p w:rsidR="002B022A" w:rsidRPr="0074025B" w:rsidRDefault="002B022A" w:rsidP="002B022A">
      <w:pPr>
        <w:rPr>
          <w:lang w:val="en-US" w:eastAsia="en-US"/>
        </w:rPr>
      </w:pPr>
    </w:p>
    <w:p w:rsidR="00BF471C" w:rsidRDefault="002B022A" w:rsidP="002B022A">
      <w:pPr>
        <w:rPr>
          <w:b/>
          <w:lang w:val="en-US" w:eastAsia="en-US"/>
        </w:rPr>
      </w:pPr>
      <w:r w:rsidRPr="007B712C">
        <w:rPr>
          <w:b/>
        </w:rPr>
        <w:t xml:space="preserve">Question </w:t>
      </w:r>
      <w:r w:rsidRPr="00A019A0">
        <w:rPr>
          <w:b/>
          <w:lang w:val="en-US" w:eastAsia="en-US"/>
        </w:rPr>
        <w:t xml:space="preserve">9 </w:t>
      </w:r>
    </w:p>
    <w:p w:rsidR="002B022A" w:rsidRDefault="002B022A" w:rsidP="002B022A">
      <w:pPr>
        <w:rPr>
          <w:b/>
          <w:lang w:val="en-US" w:eastAsia="en-US"/>
        </w:rPr>
      </w:pPr>
      <w:r w:rsidRPr="00A019A0">
        <w:rPr>
          <w:b/>
          <w:lang w:val="en-US" w:eastAsia="en-US"/>
        </w:rPr>
        <w:t>Explain the main difference/s between a common law system of law and a civil law system of law.</w:t>
      </w:r>
    </w:p>
    <w:p w:rsidR="002B022A" w:rsidRDefault="002B022A" w:rsidP="002B022A">
      <w:pPr>
        <w:rPr>
          <w:b/>
          <w:lang w:val="en-US" w:eastAsia="en-US"/>
        </w:rPr>
      </w:pPr>
    </w:p>
    <w:p w:rsidR="002B022A" w:rsidRPr="00BE5131" w:rsidRDefault="002B022A" w:rsidP="009F01B6">
      <w:pPr>
        <w:jc w:val="both"/>
      </w:pPr>
      <w:r w:rsidRPr="00BE5131">
        <w:t>A common law system is one where legal principles have been, and are being</w:t>
      </w:r>
      <w:r>
        <w:t>,</w:t>
      </w:r>
      <w:r w:rsidRPr="00BE5131">
        <w:t xml:space="preserve"> developed by </w:t>
      </w:r>
      <w:r>
        <w:t>judicial officers</w:t>
      </w:r>
      <w:r w:rsidRPr="00BE5131">
        <w:t xml:space="preserve"> through the reported decisions</w:t>
      </w:r>
      <w:r>
        <w:t xml:space="preserve"> they make in determining cases</w:t>
      </w:r>
      <w:r w:rsidR="000C4431">
        <w:t>;</w:t>
      </w:r>
      <w:r>
        <w:t xml:space="preserve"> </w:t>
      </w:r>
      <w:r w:rsidR="009F01B6">
        <w:t>that</w:t>
      </w:r>
      <w:r w:rsidR="00B46B47">
        <w:t xml:space="preserve"> </w:t>
      </w:r>
      <w:r w:rsidR="009F01B6">
        <w:t>is,</w:t>
      </w:r>
      <w:r w:rsidRPr="00BE5131">
        <w:t xml:space="preserve"> case law. It is found in former British colonies such as Australia, the United States, Canada, New Zealand, Malaysia and Singapore.</w:t>
      </w:r>
    </w:p>
    <w:p w:rsidR="002B022A" w:rsidRPr="00BE5131" w:rsidRDefault="002B022A" w:rsidP="002B022A">
      <w:pPr>
        <w:autoSpaceDE w:val="0"/>
        <w:autoSpaceDN w:val="0"/>
        <w:adjustRightInd w:val="0"/>
      </w:pPr>
    </w:p>
    <w:p w:rsidR="008D7086" w:rsidRDefault="002B022A" w:rsidP="003505B6">
      <w:r w:rsidRPr="00BE5131">
        <w:t>A civil law system is a complete legal system with its origins in Roman law and the French Napoleonic Codes. The law is codified in legislation</w:t>
      </w:r>
      <w:r w:rsidR="000C4431">
        <w:t>, which</w:t>
      </w:r>
      <w:r w:rsidRPr="00BE5131">
        <w:t xml:space="preserve"> forms the primary</w:t>
      </w:r>
      <w:r w:rsidR="00AF387F">
        <w:t xml:space="preserve"> </w:t>
      </w:r>
      <w:r w:rsidRPr="00BE5131">
        <w:t>source of law</w:t>
      </w:r>
      <w:r w:rsidR="009F01B6">
        <w:t>,</w:t>
      </w:r>
      <w:r w:rsidRPr="00BE5131">
        <w:t xml:space="preserve"> wi</w:t>
      </w:r>
      <w:r>
        <w:t>th the courts basing their judg</w:t>
      </w:r>
      <w:r w:rsidRPr="00BE5131">
        <w:t>ments on the provisions of codes and statutes. It forms the basis of the legal systems of most Western European countries and their former colonies.</w:t>
      </w:r>
    </w:p>
    <w:p w:rsidR="00037F54" w:rsidRDefault="00037F54" w:rsidP="003505B6"/>
    <w:p w:rsidR="00E74778" w:rsidRDefault="00E74778" w:rsidP="00037F54">
      <w:pPr>
        <w:rPr>
          <w:b/>
        </w:rPr>
      </w:pPr>
    </w:p>
    <w:p w:rsidR="00BF471C" w:rsidRDefault="00BF1ACC" w:rsidP="00037F54">
      <w:pPr>
        <w:rPr>
          <w:b/>
        </w:rPr>
      </w:pPr>
      <w:r w:rsidRPr="00BF1ACC">
        <w:rPr>
          <w:b/>
        </w:rPr>
        <w:t xml:space="preserve">Question 10 </w:t>
      </w:r>
    </w:p>
    <w:p w:rsidR="00037F54" w:rsidRDefault="00BF1ACC" w:rsidP="00037F54">
      <w:pPr>
        <w:rPr>
          <w:b/>
        </w:rPr>
      </w:pPr>
      <w:r w:rsidRPr="00BF1ACC">
        <w:rPr>
          <w:b/>
        </w:rPr>
        <w:t xml:space="preserve">Briefly explain what effect, if any, the High Court’s decisions, such as </w:t>
      </w:r>
      <w:r w:rsidRPr="009D0300">
        <w:rPr>
          <w:b/>
          <w:i/>
        </w:rPr>
        <w:t>Mabo</w:t>
      </w:r>
      <w:r w:rsidRPr="00BF1ACC">
        <w:rPr>
          <w:b/>
        </w:rPr>
        <w:t xml:space="preserve"> and </w:t>
      </w:r>
      <w:r w:rsidRPr="009D0300">
        <w:rPr>
          <w:b/>
          <w:i/>
        </w:rPr>
        <w:t>Wik</w:t>
      </w:r>
      <w:r w:rsidRPr="00BF1ACC">
        <w:rPr>
          <w:b/>
        </w:rPr>
        <w:t>, have had on the doctrine of reception and the Australian legal system.</w:t>
      </w:r>
    </w:p>
    <w:p w:rsidR="00037F54" w:rsidRDefault="00037F54" w:rsidP="00037F54">
      <w:pPr>
        <w:rPr>
          <w:b/>
        </w:rPr>
      </w:pPr>
    </w:p>
    <w:p w:rsidR="00037F54" w:rsidRPr="00FE50B3" w:rsidRDefault="00037F54" w:rsidP="00037F54">
      <w:r w:rsidRPr="00FE50B3">
        <w:t>The High Court decisions in</w:t>
      </w:r>
      <w:r w:rsidRPr="00FE50B3">
        <w:rPr>
          <w:i/>
        </w:rPr>
        <w:t xml:space="preserve"> </w:t>
      </w:r>
      <w:r w:rsidRPr="00FE50B3">
        <w:t xml:space="preserve">the </w:t>
      </w:r>
      <w:r w:rsidRPr="00FE50B3">
        <w:rPr>
          <w:i/>
        </w:rPr>
        <w:t>Mabo</w:t>
      </w:r>
      <w:r w:rsidRPr="00FE50B3">
        <w:t xml:space="preserve"> and </w:t>
      </w:r>
      <w:r w:rsidRPr="00FE50B3">
        <w:rPr>
          <w:i/>
        </w:rPr>
        <w:t>Wik</w:t>
      </w:r>
      <w:r w:rsidRPr="00FE50B3">
        <w:t xml:space="preserve"> cases, together with the passage of the </w:t>
      </w:r>
      <w:r w:rsidRPr="00FE50B3">
        <w:rPr>
          <w:i/>
        </w:rPr>
        <w:t>Native Title Act</w:t>
      </w:r>
      <w:r>
        <w:rPr>
          <w:iCs/>
        </w:rPr>
        <w:t>,</w:t>
      </w:r>
      <w:r>
        <w:t xml:space="preserve"> marked a watershed for Indigenous people</w:t>
      </w:r>
      <w:r w:rsidRPr="00FE50B3">
        <w:t xml:space="preserve"> in Australia.</w:t>
      </w:r>
      <w:r>
        <w:t xml:space="preserve"> </w:t>
      </w:r>
      <w:r w:rsidRPr="00FE50B3">
        <w:t>Until 1992</w:t>
      </w:r>
      <w:r>
        <w:t>,</w:t>
      </w:r>
      <w:r w:rsidRPr="00FE50B3">
        <w:t xml:space="preserve"> Australia was considered to have been acquired by settlement </w:t>
      </w:r>
      <w:r>
        <w:t>by the English of land that was unoccupied. Thes</w:t>
      </w:r>
      <w:r w:rsidRPr="00FE50B3">
        <w:t xml:space="preserve">e decisions recognised that Australia was not </w:t>
      </w:r>
      <w:r w:rsidRPr="00FE50B3">
        <w:rPr>
          <w:i/>
        </w:rPr>
        <w:t>terra nullius</w:t>
      </w:r>
      <w:r w:rsidRPr="00FE50B3">
        <w:t xml:space="preserve"> at t</w:t>
      </w:r>
      <w:r>
        <w:t>he time of settlement, and that Indigenous people</w:t>
      </w:r>
      <w:r w:rsidRPr="00FE50B3">
        <w:t xml:space="preserve"> ha</w:t>
      </w:r>
      <w:r>
        <w:t>ve</w:t>
      </w:r>
      <w:r w:rsidRPr="00FE50B3">
        <w:t xml:space="preserve"> rights to nat</w:t>
      </w:r>
      <w:r>
        <w:t>ive title under the common law.</w:t>
      </w:r>
    </w:p>
    <w:p w:rsidR="00037F54" w:rsidRPr="00037F54" w:rsidRDefault="00037F54" w:rsidP="00037F54">
      <w:pPr>
        <w:rPr>
          <w:b/>
        </w:rPr>
      </w:pPr>
    </w:p>
    <w:p w:rsidR="00BF471C" w:rsidRDefault="00BF1ACC" w:rsidP="00037F54">
      <w:pPr>
        <w:rPr>
          <w:b/>
        </w:rPr>
      </w:pPr>
      <w:r w:rsidRPr="00BF1ACC">
        <w:rPr>
          <w:b/>
        </w:rPr>
        <w:t xml:space="preserve">Question 11 </w:t>
      </w:r>
    </w:p>
    <w:p w:rsidR="00037F54" w:rsidRDefault="00BF1ACC" w:rsidP="00037F54">
      <w:pPr>
        <w:rPr>
          <w:b/>
        </w:rPr>
      </w:pPr>
      <w:r w:rsidRPr="00BF1ACC">
        <w:rPr>
          <w:b/>
        </w:rPr>
        <w:t>With three tiers of government and a population of a little over 24 million people, is Australia over-governed and over-taxed? Discuss.</w:t>
      </w:r>
    </w:p>
    <w:p w:rsidR="00615156" w:rsidRDefault="00615156" w:rsidP="00037F54">
      <w:pPr>
        <w:rPr>
          <w:b/>
        </w:rPr>
      </w:pPr>
    </w:p>
    <w:p w:rsidR="00615156" w:rsidRDefault="00615156" w:rsidP="00615156">
      <w:r w:rsidRPr="00FE50B3">
        <w:t>The q</w:t>
      </w:r>
      <w:r>
        <w:t>uestion seeks personal opinion.</w:t>
      </w:r>
    </w:p>
    <w:p w:rsidR="00615156" w:rsidRDefault="00615156" w:rsidP="00037F54"/>
    <w:p w:rsidR="00615156" w:rsidRPr="00BE3BCB" w:rsidRDefault="00615156" w:rsidP="00615156">
      <w:pPr>
        <w:rPr>
          <w:szCs w:val="24"/>
        </w:rPr>
      </w:pPr>
      <w:r w:rsidRPr="00BE3BCB">
        <w:rPr>
          <w:szCs w:val="24"/>
        </w:rPr>
        <w:t xml:space="preserve">The three </w:t>
      </w:r>
      <w:r>
        <w:rPr>
          <w:szCs w:val="24"/>
        </w:rPr>
        <w:t>tiers</w:t>
      </w:r>
      <w:r w:rsidRPr="00BE3BCB">
        <w:rPr>
          <w:szCs w:val="24"/>
        </w:rPr>
        <w:t xml:space="preserve"> of government</w:t>
      </w:r>
      <w:r>
        <w:rPr>
          <w:szCs w:val="24"/>
        </w:rPr>
        <w:t>, which are</w:t>
      </w:r>
      <w:r w:rsidRPr="00BE3BCB">
        <w:rPr>
          <w:szCs w:val="24"/>
        </w:rPr>
        <w:t xml:space="preserve"> referred to in the doctrine of separation of powers</w:t>
      </w:r>
      <w:r>
        <w:rPr>
          <w:szCs w:val="24"/>
        </w:rPr>
        <w:t>,</w:t>
      </w:r>
      <w:r w:rsidRPr="00BE3BCB">
        <w:rPr>
          <w:szCs w:val="24"/>
        </w:rPr>
        <w:t xml:space="preserve"> </w:t>
      </w:r>
      <w:r>
        <w:rPr>
          <w:szCs w:val="24"/>
        </w:rPr>
        <w:t>are:</w:t>
      </w:r>
    </w:p>
    <w:p w:rsidR="00615156" w:rsidRPr="00BE3BCB" w:rsidRDefault="00615156" w:rsidP="00657033">
      <w:pPr>
        <w:numPr>
          <w:ilvl w:val="0"/>
          <w:numId w:val="11"/>
        </w:numPr>
        <w:autoSpaceDE w:val="0"/>
        <w:autoSpaceDN w:val="0"/>
        <w:adjustRightInd w:val="0"/>
        <w:ind w:left="360"/>
        <w:rPr>
          <w:color w:val="000000"/>
          <w:szCs w:val="24"/>
        </w:rPr>
      </w:pPr>
      <w:r w:rsidRPr="00AC7C6C">
        <w:rPr>
          <w:b/>
          <w:bCs/>
          <w:color w:val="000000"/>
          <w:szCs w:val="24"/>
        </w:rPr>
        <w:t>legislative power</w:t>
      </w:r>
      <w:r>
        <w:rPr>
          <w:color w:val="000000"/>
          <w:szCs w:val="24"/>
        </w:rPr>
        <w:t>, which</w:t>
      </w:r>
      <w:r w:rsidRPr="00BE3BCB">
        <w:rPr>
          <w:color w:val="000000"/>
          <w:szCs w:val="24"/>
        </w:rPr>
        <w:t xml:space="preserve"> involves the enactment or making of th</w:t>
      </w:r>
      <w:r>
        <w:rPr>
          <w:color w:val="000000"/>
          <w:szCs w:val="24"/>
        </w:rPr>
        <w:t>e law and is held by Parliament;</w:t>
      </w:r>
    </w:p>
    <w:p w:rsidR="00615156" w:rsidRPr="00BE3BCB" w:rsidRDefault="00615156" w:rsidP="00657033">
      <w:pPr>
        <w:numPr>
          <w:ilvl w:val="0"/>
          <w:numId w:val="11"/>
        </w:numPr>
        <w:autoSpaceDE w:val="0"/>
        <w:autoSpaceDN w:val="0"/>
        <w:adjustRightInd w:val="0"/>
        <w:ind w:left="360"/>
        <w:rPr>
          <w:color w:val="000000"/>
          <w:szCs w:val="24"/>
        </w:rPr>
      </w:pPr>
      <w:r w:rsidRPr="00AC7C6C">
        <w:rPr>
          <w:b/>
          <w:bCs/>
          <w:color w:val="000000"/>
          <w:szCs w:val="24"/>
        </w:rPr>
        <w:t>executive power</w:t>
      </w:r>
      <w:r>
        <w:rPr>
          <w:color w:val="000000"/>
          <w:szCs w:val="24"/>
        </w:rPr>
        <w:t>, which is</w:t>
      </w:r>
      <w:r w:rsidRPr="00BE3BCB">
        <w:rPr>
          <w:color w:val="000000"/>
          <w:szCs w:val="24"/>
        </w:rPr>
        <w:t xml:space="preserve"> held by the Cabinet and involves the formulation of policy and its administration</w:t>
      </w:r>
      <w:r>
        <w:rPr>
          <w:color w:val="000000"/>
          <w:szCs w:val="24"/>
        </w:rPr>
        <w:t>; and</w:t>
      </w:r>
    </w:p>
    <w:p w:rsidR="00BF471C" w:rsidRPr="00AF387F" w:rsidRDefault="00615156" w:rsidP="00657033">
      <w:pPr>
        <w:numPr>
          <w:ilvl w:val="0"/>
          <w:numId w:val="11"/>
        </w:numPr>
        <w:autoSpaceDE w:val="0"/>
        <w:autoSpaceDN w:val="0"/>
        <w:adjustRightInd w:val="0"/>
        <w:ind w:left="360"/>
        <w:rPr>
          <w:color w:val="000000"/>
          <w:szCs w:val="24"/>
        </w:rPr>
      </w:pPr>
      <w:r w:rsidRPr="00AC7C6C">
        <w:rPr>
          <w:b/>
          <w:color w:val="000000"/>
          <w:szCs w:val="24"/>
        </w:rPr>
        <w:t>judicial power</w:t>
      </w:r>
      <w:r>
        <w:rPr>
          <w:color w:val="000000"/>
          <w:szCs w:val="24"/>
        </w:rPr>
        <w:t>, which is</w:t>
      </w:r>
      <w:r w:rsidRPr="00BE3BCB">
        <w:rPr>
          <w:color w:val="000000"/>
          <w:szCs w:val="24"/>
        </w:rPr>
        <w:t xml:space="preserve"> held by the courts</w:t>
      </w:r>
      <w:r>
        <w:rPr>
          <w:color w:val="000000"/>
          <w:szCs w:val="24"/>
        </w:rPr>
        <w:t>,</w:t>
      </w:r>
      <w:r w:rsidRPr="00BE3BCB">
        <w:rPr>
          <w:color w:val="000000"/>
          <w:szCs w:val="24"/>
        </w:rPr>
        <w:t xml:space="preserve"> whose function is the interpretation, application and enforcement of the law.</w:t>
      </w:r>
    </w:p>
    <w:p w:rsidR="00BF471C" w:rsidRDefault="00BF471C" w:rsidP="00615156">
      <w:pPr>
        <w:rPr>
          <w:szCs w:val="24"/>
        </w:rPr>
      </w:pPr>
    </w:p>
    <w:p w:rsidR="00615156" w:rsidRDefault="00615156" w:rsidP="00615156">
      <w:pPr>
        <w:rPr>
          <w:szCs w:val="24"/>
        </w:rPr>
      </w:pPr>
      <w:r w:rsidRPr="00BE3BCB">
        <w:rPr>
          <w:szCs w:val="24"/>
        </w:rPr>
        <w:t xml:space="preserve">In theory, the doctrine </w:t>
      </w:r>
      <w:r>
        <w:rPr>
          <w:szCs w:val="24"/>
        </w:rPr>
        <w:t xml:space="preserve">of separation of powers </w:t>
      </w:r>
      <w:r w:rsidRPr="00BE3BCB">
        <w:rPr>
          <w:szCs w:val="24"/>
        </w:rPr>
        <w:t>means that no one person or body shall exercise more than one power</w:t>
      </w:r>
      <w:r>
        <w:rPr>
          <w:szCs w:val="24"/>
        </w:rPr>
        <w:t>,</w:t>
      </w:r>
      <w:r w:rsidRPr="00BE3BCB">
        <w:rPr>
          <w:szCs w:val="24"/>
        </w:rPr>
        <w:t xml:space="preserve"> and </w:t>
      </w:r>
      <w:r>
        <w:rPr>
          <w:szCs w:val="24"/>
        </w:rPr>
        <w:t xml:space="preserve">so </w:t>
      </w:r>
      <w:r w:rsidRPr="00BE3BCB">
        <w:rPr>
          <w:szCs w:val="24"/>
        </w:rPr>
        <w:t xml:space="preserve">is a limitation on the powers of the parliament. </w:t>
      </w:r>
      <w:r>
        <w:rPr>
          <w:szCs w:val="24"/>
        </w:rPr>
        <w:t>As such, it could be argued that Australia is ‘over-governed’. However, it should be noted that, i</w:t>
      </w:r>
      <w:r w:rsidRPr="00BE3BCB">
        <w:rPr>
          <w:szCs w:val="24"/>
        </w:rPr>
        <w:t>n reality</w:t>
      </w:r>
      <w:r>
        <w:rPr>
          <w:szCs w:val="24"/>
        </w:rPr>
        <w:t>, in Australia</w:t>
      </w:r>
      <w:r w:rsidRPr="00BE3BCB">
        <w:rPr>
          <w:szCs w:val="24"/>
        </w:rPr>
        <w:t xml:space="preserve"> there is no separation between the legislature and the executive functions of government</w:t>
      </w:r>
      <w:r>
        <w:rPr>
          <w:szCs w:val="24"/>
        </w:rPr>
        <w:t>, although</w:t>
      </w:r>
      <w:r w:rsidRPr="00BE3BCB">
        <w:rPr>
          <w:szCs w:val="24"/>
        </w:rPr>
        <w:t xml:space="preserve"> the separation of power between the judiciary and the other b</w:t>
      </w:r>
      <w:r>
        <w:rPr>
          <w:szCs w:val="24"/>
        </w:rPr>
        <w:t>ranches is strictly maintained. This is perhaps an argument against the notion of Australia being ‘over-governed’.</w:t>
      </w:r>
    </w:p>
    <w:p w:rsidR="00615156" w:rsidRDefault="00615156" w:rsidP="00615156">
      <w:pPr>
        <w:rPr>
          <w:szCs w:val="24"/>
        </w:rPr>
      </w:pPr>
    </w:p>
    <w:p w:rsidR="00615156" w:rsidRPr="007818C5" w:rsidRDefault="00615156" w:rsidP="00615156">
      <w:r>
        <w:rPr>
          <w:szCs w:val="24"/>
        </w:rPr>
        <w:t xml:space="preserve">As to the question of whether or not the population is ‘over-taxed’, one should look at the </w:t>
      </w:r>
      <w:r w:rsidRPr="00FE50B3">
        <w:t>changes in transport and</w:t>
      </w:r>
      <w:r>
        <w:t xml:space="preserve"> communication since Federation</w:t>
      </w:r>
      <w:r w:rsidRPr="00FE50B3">
        <w:t>.</w:t>
      </w:r>
      <w:r>
        <w:t xml:space="preserve"> Of particular importance is the fact that </w:t>
      </w:r>
      <w:r>
        <w:rPr>
          <w:lang w:val="en-US" w:eastAsia="en-US"/>
        </w:rPr>
        <w:t>the Commonwealth gained significant financial leverage over the states through the</w:t>
      </w:r>
      <w:r>
        <w:t xml:space="preserve"> </w:t>
      </w:r>
      <w:r>
        <w:rPr>
          <w:lang w:val="en-US" w:eastAsia="en-US"/>
        </w:rPr>
        <w:t>income-taxing powers it acquired during the Second World War and through</w:t>
      </w:r>
      <w:r w:rsidR="00B46B47">
        <w:rPr>
          <w:lang w:val="en-US" w:eastAsia="en-US"/>
        </w:rPr>
        <w:t xml:space="preserve"> </w:t>
      </w:r>
      <w:r>
        <w:rPr>
          <w:lang w:val="en-US" w:eastAsia="en-US"/>
        </w:rPr>
        <w:t>the introduction of the Goods and Services Tax (GST) in</w:t>
      </w:r>
      <w:r>
        <w:t xml:space="preserve"> </w:t>
      </w:r>
      <w:r>
        <w:rPr>
          <w:lang w:val="en-US" w:eastAsia="en-US"/>
        </w:rPr>
        <w:t>2000. While the states can still rely on their own taxation powers for revenue-generating</w:t>
      </w:r>
      <w:r>
        <w:t xml:space="preserve"> </w:t>
      </w:r>
      <w:r>
        <w:rPr>
          <w:lang w:val="en-US" w:eastAsia="en-US"/>
        </w:rPr>
        <w:t>purposes, the</w:t>
      </w:r>
      <w:r>
        <w:t xml:space="preserve"> </w:t>
      </w:r>
      <w:r>
        <w:rPr>
          <w:lang w:val="en-US" w:eastAsia="en-US"/>
        </w:rPr>
        <w:t>political reality is that they do not. The result is that the states are now dependent on the Commonwealth</w:t>
      </w:r>
      <w:r>
        <w:t xml:space="preserve"> </w:t>
      </w:r>
      <w:r>
        <w:rPr>
          <w:lang w:val="en-US" w:eastAsia="en-US"/>
        </w:rPr>
        <w:t>for the funding of many of the services that, under the Constitution, they have exclusive responsibility for,</w:t>
      </w:r>
      <w:r>
        <w:t xml:space="preserve"> </w:t>
      </w:r>
      <w:r>
        <w:rPr>
          <w:lang w:val="en-US" w:eastAsia="en-US"/>
        </w:rPr>
        <w:t>such as health, transport, education and business. On this basis, one</w:t>
      </w:r>
      <w:r w:rsidR="00657033">
        <w:rPr>
          <w:lang w:val="en-US" w:eastAsia="en-US"/>
        </w:rPr>
        <w:t xml:space="preserve"> </w:t>
      </w:r>
      <w:r>
        <w:rPr>
          <w:lang w:val="en-US" w:eastAsia="en-US"/>
        </w:rPr>
        <w:t>might argue that Australia is ‘over-taxed’. However, one could also look at the fact that these many services are provided for by way of revenue generated through taxation, and thus that taxation in Australia is reasonable and beneficial to its population.</w:t>
      </w:r>
    </w:p>
    <w:p w:rsidR="00615156" w:rsidRPr="00615156" w:rsidRDefault="00615156" w:rsidP="00037F54"/>
    <w:p w:rsidR="00037F54" w:rsidRPr="00037F54" w:rsidRDefault="00037F54" w:rsidP="00037F54">
      <w:pPr>
        <w:rPr>
          <w:b/>
        </w:rPr>
      </w:pPr>
    </w:p>
    <w:p w:rsidR="00E74778" w:rsidRDefault="00E74778" w:rsidP="00037F54">
      <w:pPr>
        <w:rPr>
          <w:b/>
        </w:rPr>
      </w:pPr>
    </w:p>
    <w:p w:rsidR="00BF471C" w:rsidRDefault="00BF1ACC" w:rsidP="00037F54">
      <w:pPr>
        <w:rPr>
          <w:b/>
        </w:rPr>
      </w:pPr>
      <w:r w:rsidRPr="00BF1ACC">
        <w:rPr>
          <w:b/>
        </w:rPr>
        <w:t xml:space="preserve">Question 12 </w:t>
      </w:r>
    </w:p>
    <w:p w:rsidR="00037F54" w:rsidRDefault="00BF1ACC" w:rsidP="00037F54">
      <w:pPr>
        <w:rPr>
          <w:b/>
        </w:rPr>
      </w:pPr>
      <w:r w:rsidRPr="00BF1ACC">
        <w:rPr>
          <w:b/>
        </w:rPr>
        <w:t>Will Australia ever become a republic? Research the debates that took place in 1999, and consider whether they are more or less valid today.</w:t>
      </w:r>
    </w:p>
    <w:p w:rsidR="00615156" w:rsidRDefault="00615156" w:rsidP="00037F54">
      <w:pPr>
        <w:rPr>
          <w:b/>
        </w:rPr>
      </w:pPr>
    </w:p>
    <w:p w:rsidR="00615156" w:rsidRDefault="00615156" w:rsidP="00615156">
      <w:r w:rsidRPr="00FE50B3">
        <w:t>The q</w:t>
      </w:r>
      <w:r>
        <w:t>uestion seeks personal opinion.</w:t>
      </w:r>
    </w:p>
    <w:p w:rsidR="00615156" w:rsidRDefault="00615156" w:rsidP="00615156"/>
    <w:p w:rsidR="00615156" w:rsidRDefault="00615156" w:rsidP="00615156">
      <w:pPr>
        <w:rPr>
          <w:rFonts w:cs="Georgia"/>
          <w:lang w:val="en-US" w:eastAsia="en-US"/>
        </w:rPr>
      </w:pPr>
      <w:r>
        <w:rPr>
          <w:lang w:val="en-US" w:eastAsia="en-US"/>
        </w:rPr>
        <w:t xml:space="preserve">To consider the question of whether or not Australia will ever become a republic, one needs to consider Australia’s history in this regard. On 6 November 1999, a referendum was held in Australia in which Australian citizens </w:t>
      </w:r>
      <w:r w:rsidRPr="007F6FE4">
        <w:rPr>
          <w:rFonts w:cs="Georgia"/>
          <w:lang w:val="en-US" w:eastAsia="en-US"/>
        </w:rPr>
        <w:t>voted 55</w:t>
      </w:r>
      <w:r>
        <w:rPr>
          <w:rFonts w:cs="Georgia"/>
          <w:lang w:val="en-US" w:eastAsia="en-US"/>
        </w:rPr>
        <w:t xml:space="preserve"> per cent</w:t>
      </w:r>
      <w:r w:rsidRPr="007F6FE4">
        <w:rPr>
          <w:rFonts w:cs="Georgia"/>
          <w:lang w:val="en-US" w:eastAsia="en-US"/>
        </w:rPr>
        <w:t xml:space="preserve"> to 45</w:t>
      </w:r>
      <w:r>
        <w:rPr>
          <w:rFonts w:cs="Georgia"/>
          <w:lang w:val="en-US" w:eastAsia="en-US"/>
        </w:rPr>
        <w:t xml:space="preserve"> per cent</w:t>
      </w:r>
      <w:r w:rsidRPr="007F6FE4">
        <w:rPr>
          <w:rFonts w:cs="Georgia"/>
          <w:lang w:val="en-US" w:eastAsia="en-US"/>
        </w:rPr>
        <w:t xml:space="preserve"> against a proposed model to make the nation a republic.</w:t>
      </w:r>
      <w:r>
        <w:rPr>
          <w:rFonts w:cs="Georgia"/>
          <w:lang w:val="en-US" w:eastAsia="en-US"/>
        </w:rPr>
        <w:t xml:space="preserve"> This referendum arose in response to political debate about Australia becoming a republic that has a long history, and which gained momentum following the dismissal of the Whitlam government in 1975 and the efforts of Prime Minister Paul Keating in the 1990s.</w:t>
      </w:r>
    </w:p>
    <w:p w:rsidR="00615156" w:rsidRPr="007F6FE4" w:rsidRDefault="00615156" w:rsidP="00615156">
      <w:pPr>
        <w:rPr>
          <w:rFonts w:cs="Georgia"/>
          <w:lang w:val="en-US" w:eastAsia="en-US"/>
        </w:rPr>
      </w:pPr>
    </w:p>
    <w:p w:rsidR="00615156" w:rsidRPr="007F6FE4" w:rsidRDefault="00615156" w:rsidP="00615156">
      <w:pPr>
        <w:widowControl w:val="0"/>
        <w:autoSpaceDE w:val="0"/>
        <w:autoSpaceDN w:val="0"/>
        <w:adjustRightInd w:val="0"/>
        <w:rPr>
          <w:rFonts w:cs="Georgia"/>
          <w:lang w:val="en-US" w:eastAsia="en-US"/>
        </w:rPr>
      </w:pPr>
      <w:r>
        <w:rPr>
          <w:rFonts w:cs="Georgia"/>
          <w:lang w:val="en-US" w:eastAsia="en-US"/>
        </w:rPr>
        <w:t>A</w:t>
      </w:r>
      <w:r w:rsidRPr="007F6FE4">
        <w:rPr>
          <w:rFonts w:cs="Georgia"/>
          <w:lang w:val="en-US" w:eastAsia="en-US"/>
        </w:rPr>
        <w:t xml:space="preserve"> Constitutional Convention </w:t>
      </w:r>
      <w:r>
        <w:rPr>
          <w:rFonts w:cs="Georgia"/>
          <w:lang w:val="en-US" w:eastAsia="en-US"/>
        </w:rPr>
        <w:t xml:space="preserve">was </w:t>
      </w:r>
      <w:r w:rsidRPr="007F6FE4">
        <w:rPr>
          <w:rFonts w:cs="Georgia"/>
          <w:lang w:val="en-US" w:eastAsia="en-US"/>
        </w:rPr>
        <w:t>held in Canberra over two weeks in February 1998</w:t>
      </w:r>
      <w:r>
        <w:rPr>
          <w:rFonts w:cs="Georgia"/>
          <w:lang w:val="en-US" w:eastAsia="en-US"/>
        </w:rPr>
        <w:t>, which</w:t>
      </w:r>
      <w:r w:rsidRPr="007F6FE4">
        <w:rPr>
          <w:rFonts w:cs="Georgia"/>
          <w:lang w:val="en-US" w:eastAsia="en-US"/>
        </w:rPr>
        <w:t xml:space="preserve"> resulted in the adoption of a model for a republic that was presented to the electorate at a referendum in November 1999.</w:t>
      </w:r>
      <w:r>
        <w:rPr>
          <w:rFonts w:cs="Georgia"/>
          <w:lang w:val="en-US" w:eastAsia="en-US"/>
        </w:rPr>
        <w:t xml:space="preserve"> </w:t>
      </w:r>
      <w:r w:rsidRPr="007F6FE4">
        <w:rPr>
          <w:rFonts w:cs="Georgia"/>
          <w:lang w:val="en-US" w:eastAsia="en-US"/>
        </w:rPr>
        <w:t>The Convention was attended by 152 delegates</w:t>
      </w:r>
      <w:r>
        <w:rPr>
          <w:rFonts w:cs="Georgia"/>
          <w:lang w:val="en-US" w:eastAsia="en-US"/>
        </w:rPr>
        <w:t xml:space="preserve">; </w:t>
      </w:r>
      <w:r w:rsidRPr="007F6FE4">
        <w:rPr>
          <w:rFonts w:cs="Georgia"/>
          <w:lang w:val="en-US" w:eastAsia="en-US"/>
        </w:rPr>
        <w:t xml:space="preserve">76 appointed by the </w:t>
      </w:r>
      <w:r>
        <w:rPr>
          <w:rFonts w:cs="Georgia"/>
          <w:lang w:val="en-US" w:eastAsia="en-US"/>
        </w:rPr>
        <w:t>f</w:t>
      </w:r>
      <w:r w:rsidRPr="007F6FE4">
        <w:rPr>
          <w:rFonts w:cs="Georgia"/>
          <w:lang w:val="en-US" w:eastAsia="en-US"/>
        </w:rPr>
        <w:t xml:space="preserve">ederal </w:t>
      </w:r>
      <w:r>
        <w:rPr>
          <w:rFonts w:cs="Georgia"/>
          <w:lang w:val="en-US" w:eastAsia="en-US"/>
        </w:rPr>
        <w:t>g</w:t>
      </w:r>
      <w:r w:rsidRPr="007F6FE4">
        <w:rPr>
          <w:rFonts w:cs="Georgia"/>
          <w:lang w:val="en-US" w:eastAsia="en-US"/>
        </w:rPr>
        <w:t>overnment and 76 elected by the people in a voluntary ballot in late 1997.</w:t>
      </w:r>
    </w:p>
    <w:p w:rsidR="00615156" w:rsidRPr="007F6FE4" w:rsidRDefault="00615156" w:rsidP="00615156">
      <w:pPr>
        <w:rPr>
          <w:rFonts w:cs="Georgia"/>
          <w:lang w:val="en-US" w:eastAsia="en-US"/>
        </w:rPr>
      </w:pPr>
    </w:p>
    <w:p w:rsidR="00615156" w:rsidRPr="007F6FE4" w:rsidRDefault="00615156" w:rsidP="00615156">
      <w:pPr>
        <w:widowControl w:val="0"/>
        <w:autoSpaceDE w:val="0"/>
        <w:autoSpaceDN w:val="0"/>
        <w:adjustRightInd w:val="0"/>
        <w:rPr>
          <w:rFonts w:cs="Georgia"/>
          <w:lang w:val="en-US" w:eastAsia="en-US"/>
        </w:rPr>
      </w:pPr>
      <w:r>
        <w:rPr>
          <w:rFonts w:cs="Georgia"/>
          <w:lang w:val="en-US" w:eastAsia="en-US"/>
        </w:rPr>
        <w:t>A t</w:t>
      </w:r>
      <w:r w:rsidRPr="007F6FE4">
        <w:rPr>
          <w:rFonts w:cs="Georgia"/>
          <w:lang w:val="en-US" w:eastAsia="en-US"/>
        </w:rPr>
        <w:t>wo</w:t>
      </w:r>
      <w:r>
        <w:rPr>
          <w:rFonts w:cs="Georgia"/>
          <w:lang w:val="en-US" w:eastAsia="en-US"/>
        </w:rPr>
        <w:t xml:space="preserve">-question </w:t>
      </w:r>
      <w:r w:rsidRPr="007F6FE4">
        <w:rPr>
          <w:rFonts w:cs="Georgia"/>
          <w:lang w:val="en-US" w:eastAsia="en-US"/>
        </w:rPr>
        <w:t>referendum</w:t>
      </w:r>
      <w:r>
        <w:rPr>
          <w:rFonts w:cs="Georgia"/>
          <w:lang w:val="en-US" w:eastAsia="en-US"/>
        </w:rPr>
        <w:t xml:space="preserve"> was</w:t>
      </w:r>
      <w:r w:rsidRPr="007F6FE4">
        <w:rPr>
          <w:rFonts w:cs="Georgia"/>
          <w:lang w:val="en-US" w:eastAsia="en-US"/>
        </w:rPr>
        <w:t xml:space="preserve"> held on Saturday</w:t>
      </w:r>
      <w:r>
        <w:rPr>
          <w:rFonts w:cs="Georgia"/>
          <w:lang w:val="en-US" w:eastAsia="en-US"/>
        </w:rPr>
        <w:t xml:space="preserve">, 6 November 1999. </w:t>
      </w:r>
      <w:r w:rsidRPr="007F6FE4">
        <w:rPr>
          <w:rFonts w:cs="Georgia"/>
          <w:lang w:val="en-US" w:eastAsia="en-US"/>
        </w:rPr>
        <w:t xml:space="preserve">One </w:t>
      </w:r>
      <w:r>
        <w:rPr>
          <w:rFonts w:cs="Georgia"/>
          <w:lang w:val="en-US" w:eastAsia="en-US"/>
        </w:rPr>
        <w:t xml:space="preserve">question </w:t>
      </w:r>
      <w:r w:rsidRPr="007F6FE4">
        <w:rPr>
          <w:rFonts w:cs="Georgia"/>
          <w:lang w:val="en-US" w:eastAsia="en-US"/>
        </w:rPr>
        <w:t xml:space="preserve">concerned the establishment of an Australian republic with a </w:t>
      </w:r>
      <w:r>
        <w:rPr>
          <w:rFonts w:cs="Georgia"/>
          <w:lang w:val="en-US" w:eastAsia="en-US"/>
        </w:rPr>
        <w:t>h</w:t>
      </w:r>
      <w:r w:rsidRPr="007F6FE4">
        <w:rPr>
          <w:rFonts w:cs="Georgia"/>
          <w:lang w:val="en-US" w:eastAsia="en-US"/>
        </w:rPr>
        <w:t xml:space="preserve">ead of </w:t>
      </w:r>
      <w:r>
        <w:rPr>
          <w:rFonts w:cs="Georgia"/>
          <w:lang w:val="en-US" w:eastAsia="en-US"/>
        </w:rPr>
        <w:t>s</w:t>
      </w:r>
      <w:r w:rsidRPr="007F6FE4">
        <w:rPr>
          <w:rFonts w:cs="Georgia"/>
          <w:lang w:val="en-US" w:eastAsia="en-US"/>
        </w:rPr>
        <w:t xml:space="preserve">tate appointed by a two-thirds </w:t>
      </w:r>
      <w:r>
        <w:rPr>
          <w:rFonts w:cs="Georgia"/>
          <w:lang w:val="en-US" w:eastAsia="en-US"/>
        </w:rPr>
        <w:t xml:space="preserve">majority of federal Parliament. </w:t>
      </w:r>
      <w:r w:rsidRPr="007F6FE4">
        <w:rPr>
          <w:rFonts w:cs="Georgia"/>
          <w:lang w:val="en-US" w:eastAsia="en-US"/>
        </w:rPr>
        <w:t>The other concerned a</w:t>
      </w:r>
      <w:r>
        <w:rPr>
          <w:rFonts w:cs="Georgia"/>
          <w:lang w:val="en-US" w:eastAsia="en-US"/>
        </w:rPr>
        <w:t xml:space="preserve"> p</w:t>
      </w:r>
      <w:r w:rsidRPr="007F6FE4">
        <w:rPr>
          <w:rFonts w:cs="Georgia"/>
          <w:lang w:val="en-US" w:eastAsia="en-US"/>
        </w:rPr>
        <w:t>reamble to the Constitution.</w:t>
      </w:r>
      <w:r>
        <w:rPr>
          <w:rFonts w:cs="Georgia"/>
          <w:lang w:val="en-US" w:eastAsia="en-US"/>
        </w:rPr>
        <w:t xml:space="preserve"> </w:t>
      </w:r>
      <w:r w:rsidRPr="007F6FE4">
        <w:rPr>
          <w:rFonts w:cs="Georgia"/>
          <w:lang w:val="en-US" w:eastAsia="en-US"/>
        </w:rPr>
        <w:t>Both referendums were defeated.</w:t>
      </w:r>
    </w:p>
    <w:p w:rsidR="00615156" w:rsidRPr="007F6FE4" w:rsidRDefault="00615156" w:rsidP="00615156">
      <w:pPr>
        <w:rPr>
          <w:rFonts w:cs="Georgia"/>
          <w:lang w:val="en-US" w:eastAsia="en-US"/>
        </w:rPr>
      </w:pPr>
    </w:p>
    <w:p w:rsidR="00657033" w:rsidRDefault="00615156" w:rsidP="00615156">
      <w:pPr>
        <w:rPr>
          <w:rFonts w:cs="Helvetica"/>
          <w:lang w:val="en-US" w:eastAsia="en-US"/>
        </w:rPr>
      </w:pPr>
      <w:r>
        <w:rPr>
          <w:rFonts w:cs="Georgia"/>
          <w:lang w:val="en-US" w:eastAsia="en-US"/>
        </w:rPr>
        <w:t>It is significant to consider some of the key arguments that were raised during the debates leading up to the referendums. In support of Australia becoming a republic, a key argument made was that, as</w:t>
      </w:r>
      <w:r>
        <w:rPr>
          <w:rFonts w:cs="Helvetica"/>
          <w:lang w:val="en-US" w:eastAsia="en-US"/>
        </w:rPr>
        <w:t xml:space="preserve"> </w:t>
      </w:r>
      <w:r w:rsidRPr="007F6FE4">
        <w:rPr>
          <w:rFonts w:cs="Helvetica"/>
          <w:lang w:val="en-US" w:eastAsia="en-US"/>
        </w:rPr>
        <w:t>Australia is an independent country, it is inappropriate for Britain</w:t>
      </w:r>
      <w:r>
        <w:rPr>
          <w:rFonts w:cs="Helvetica"/>
          <w:lang w:val="en-US" w:eastAsia="en-US"/>
        </w:rPr>
        <w:t>’</w:t>
      </w:r>
      <w:r w:rsidRPr="007F6FE4">
        <w:rPr>
          <w:rFonts w:cs="Helvetica"/>
          <w:lang w:val="en-US" w:eastAsia="en-US"/>
        </w:rPr>
        <w:t>s monarch t</w:t>
      </w:r>
      <w:r>
        <w:rPr>
          <w:rFonts w:cs="Helvetica"/>
          <w:lang w:val="en-US" w:eastAsia="en-US"/>
        </w:rPr>
        <w:t xml:space="preserve">o be Australia’s head of state. This is because </w:t>
      </w:r>
      <w:r w:rsidRPr="007F6FE4">
        <w:rPr>
          <w:rFonts w:cs="Helvetica"/>
          <w:lang w:val="en-US" w:eastAsia="en-US"/>
        </w:rPr>
        <w:t>a person who is resident primarily in another country cannot adequately represent Australia, either to itself or to the rest of the world</w:t>
      </w:r>
      <w:r>
        <w:rPr>
          <w:rFonts w:cs="Helvetica"/>
          <w:lang w:val="en-US" w:eastAsia="en-US"/>
        </w:rPr>
        <w:t>. Under the existing system, the head of state is decided by the parliament at Westminster, with the United Kingdom’s laws of succession continuing to apply in Australia unless changed by the UK parliament with the consent of the other affected Commonwealth countries. Some detractors from the republican model argue that the Governor-General of Australia is already Australia’s head of state and so this issue is moot.</w:t>
      </w:r>
    </w:p>
    <w:p w:rsidR="00657033" w:rsidRDefault="00657033" w:rsidP="00615156">
      <w:pPr>
        <w:rPr>
          <w:rFonts w:cs="Helvetica"/>
          <w:lang w:val="en-US" w:eastAsia="en-US"/>
        </w:rPr>
      </w:pPr>
    </w:p>
    <w:p w:rsidR="00615156" w:rsidRDefault="00615156" w:rsidP="00615156">
      <w:pPr>
        <w:rPr>
          <w:rFonts w:cs="Helvetica"/>
          <w:lang w:val="en-US" w:eastAsia="en-US"/>
        </w:rPr>
      </w:pPr>
      <w:r>
        <w:rPr>
          <w:rFonts w:cs="Helvetica"/>
          <w:lang w:val="en-US" w:eastAsia="en-US"/>
        </w:rPr>
        <w:t>Other reasons given as to why Australia should not become a republic included that the proposed model was undemocratic and would result in a ‘politician’s republic’. This ‘no’ group received support from some republican groups who did not consider the proposed model to be satisfactory; they especially emphasised the belief that the people should be the ones to elect the President, which was not how the model was framed—a point capitalised on by the monarchists in their advertising campaigns. Those arguing against</w:t>
      </w:r>
      <w:r w:rsidR="00B46B47">
        <w:rPr>
          <w:rFonts w:cs="Helvetica"/>
          <w:lang w:val="en-US" w:eastAsia="en-US"/>
        </w:rPr>
        <w:t xml:space="preserve"> </w:t>
      </w:r>
      <w:r>
        <w:rPr>
          <w:rFonts w:cs="Helvetica"/>
          <w:lang w:val="en-US" w:eastAsia="en-US"/>
        </w:rPr>
        <w:t>the republic also tried to sway republicans by urging a vote of ‘no’ to ‘this republic’ on the basis that it was designed for ‘élites’ or that the model did not go far enough, implicitly promising that a different model for a republic would be put forth in the not-too-distant future.</w:t>
      </w:r>
    </w:p>
    <w:p w:rsidR="00615156" w:rsidRDefault="00615156" w:rsidP="00615156">
      <w:pPr>
        <w:rPr>
          <w:rFonts w:cs="Helvetica"/>
          <w:lang w:val="en-US" w:eastAsia="en-US"/>
        </w:rPr>
      </w:pPr>
    </w:p>
    <w:p w:rsidR="00B46B47" w:rsidRDefault="00B46B47" w:rsidP="00615156">
      <w:pPr>
        <w:rPr>
          <w:rFonts w:cs="Helvetica"/>
          <w:lang w:val="en-US" w:eastAsia="en-US"/>
        </w:rPr>
      </w:pPr>
    </w:p>
    <w:p w:rsidR="00615156" w:rsidRDefault="00615156" w:rsidP="00615156">
      <w:pPr>
        <w:rPr>
          <w:rFonts w:cs="Helvetica"/>
          <w:lang w:val="en-US" w:eastAsia="en-US"/>
        </w:rPr>
      </w:pPr>
      <w:r>
        <w:rPr>
          <w:rFonts w:cs="Helvetica"/>
          <w:lang w:val="en-US" w:eastAsia="en-US"/>
        </w:rPr>
        <w:t>In light of these arguments (and others students might raise), one could reasonably argue that Australia will never become a republic—based on its citizens’ satisfaction with the monarchy and distrust of politicians, for instance—or that it is likely to become a republic—because it was only defeated by a narrow margin in the 1999 referendum and, arguably, largely because of curable defects in the relevant model.</w:t>
      </w:r>
    </w:p>
    <w:p w:rsidR="00615156" w:rsidRDefault="00615156" w:rsidP="00615156">
      <w:pPr>
        <w:rPr>
          <w:rFonts w:ascii="Georgia" w:hAnsi="Georgia" w:cs="Georgia"/>
          <w:sz w:val="28"/>
          <w:szCs w:val="28"/>
          <w:lang w:val="en-US" w:eastAsia="en-US"/>
        </w:rPr>
      </w:pPr>
    </w:p>
    <w:p w:rsidR="00615156" w:rsidRPr="00DC205B" w:rsidRDefault="00615156" w:rsidP="00615156">
      <w:pPr>
        <w:rPr>
          <w:lang w:val="en-US" w:eastAsia="en-US"/>
        </w:rPr>
      </w:pPr>
      <w:r>
        <w:rPr>
          <w:lang w:val="en-US" w:eastAsia="en-US"/>
        </w:rPr>
        <w:t xml:space="preserve">As to the debate since 1999, see </w:t>
      </w:r>
      <w:hyperlink r:id="rId7" w:history="1">
        <w:r w:rsidRPr="00F4444C">
          <w:rPr>
            <w:rStyle w:val="Hyperlink"/>
            <w:lang w:val="en-US" w:eastAsia="en-US"/>
          </w:rPr>
          <w:t>http://www.independentaustralia.net/2011/australian-identity/republic/the-trajectory-of-the-australian-republican-debate/</w:t>
        </w:r>
      </w:hyperlink>
      <w:r>
        <w:rPr>
          <w:lang w:val="en-US" w:eastAsia="en-US"/>
        </w:rPr>
        <w:t>.</w:t>
      </w:r>
    </w:p>
    <w:p w:rsidR="00037F54" w:rsidRPr="00037F54" w:rsidRDefault="00037F54" w:rsidP="00037F54">
      <w:pPr>
        <w:rPr>
          <w:b/>
        </w:rPr>
      </w:pPr>
    </w:p>
    <w:p w:rsidR="00BF471C" w:rsidRDefault="00BF1ACC" w:rsidP="00037F54">
      <w:pPr>
        <w:rPr>
          <w:b/>
        </w:rPr>
      </w:pPr>
      <w:r w:rsidRPr="00BF1ACC">
        <w:rPr>
          <w:b/>
        </w:rPr>
        <w:t xml:space="preserve">Question 13 </w:t>
      </w:r>
    </w:p>
    <w:p w:rsidR="00037F54" w:rsidRDefault="00BF1ACC" w:rsidP="00037F54">
      <w:pPr>
        <w:rPr>
          <w:b/>
        </w:rPr>
      </w:pPr>
      <w:r w:rsidRPr="00BF1ACC">
        <w:rPr>
          <w:b/>
        </w:rPr>
        <w:t>List the three functions of government referred to in the doctrine of separation of powers, and consider whether you think that the distinction today is in fact artificial.</w:t>
      </w:r>
    </w:p>
    <w:p w:rsidR="00615156" w:rsidRDefault="00615156" w:rsidP="00037F54">
      <w:pPr>
        <w:rPr>
          <w:b/>
        </w:rPr>
      </w:pPr>
    </w:p>
    <w:p w:rsidR="00615156" w:rsidRPr="00BE3BCB" w:rsidRDefault="00615156" w:rsidP="00615156">
      <w:pPr>
        <w:rPr>
          <w:szCs w:val="24"/>
        </w:rPr>
      </w:pPr>
      <w:r w:rsidRPr="00BE3BCB">
        <w:rPr>
          <w:szCs w:val="24"/>
        </w:rPr>
        <w:t xml:space="preserve">The three functions of government referred to in the doctrine of separation of powers </w:t>
      </w:r>
      <w:r>
        <w:rPr>
          <w:szCs w:val="24"/>
        </w:rPr>
        <w:t>are:</w:t>
      </w:r>
    </w:p>
    <w:p w:rsidR="00BF471C" w:rsidRPr="00AF387F" w:rsidRDefault="00615156" w:rsidP="00657033">
      <w:pPr>
        <w:numPr>
          <w:ilvl w:val="0"/>
          <w:numId w:val="12"/>
        </w:numPr>
        <w:autoSpaceDE w:val="0"/>
        <w:autoSpaceDN w:val="0"/>
        <w:adjustRightInd w:val="0"/>
        <w:ind w:left="360"/>
        <w:rPr>
          <w:color w:val="000000"/>
          <w:szCs w:val="24"/>
        </w:rPr>
      </w:pPr>
      <w:r w:rsidRPr="00AF387F">
        <w:rPr>
          <w:b/>
          <w:bCs/>
          <w:color w:val="000000"/>
          <w:szCs w:val="24"/>
        </w:rPr>
        <w:t>legislative power</w:t>
      </w:r>
      <w:r w:rsidRPr="00AF387F">
        <w:rPr>
          <w:color w:val="000000"/>
          <w:szCs w:val="24"/>
        </w:rPr>
        <w:t>, which involves the enactment or making of the law and is held by Parliament;</w:t>
      </w:r>
    </w:p>
    <w:p w:rsidR="00615156" w:rsidRPr="00BE3BCB" w:rsidRDefault="00615156" w:rsidP="00657033">
      <w:pPr>
        <w:numPr>
          <w:ilvl w:val="0"/>
          <w:numId w:val="12"/>
        </w:numPr>
        <w:autoSpaceDE w:val="0"/>
        <w:autoSpaceDN w:val="0"/>
        <w:adjustRightInd w:val="0"/>
        <w:ind w:left="360"/>
        <w:rPr>
          <w:color w:val="000000"/>
          <w:szCs w:val="24"/>
        </w:rPr>
      </w:pPr>
      <w:r w:rsidRPr="0024346F">
        <w:rPr>
          <w:b/>
          <w:bCs/>
          <w:color w:val="000000"/>
          <w:szCs w:val="24"/>
        </w:rPr>
        <w:t>executive power</w:t>
      </w:r>
      <w:r>
        <w:rPr>
          <w:color w:val="000000"/>
          <w:szCs w:val="24"/>
        </w:rPr>
        <w:t>, which is</w:t>
      </w:r>
      <w:r w:rsidRPr="00BE3BCB">
        <w:rPr>
          <w:color w:val="000000"/>
          <w:szCs w:val="24"/>
        </w:rPr>
        <w:t xml:space="preserve"> held by the Cabinet and involves the formulation of policy and its administration</w:t>
      </w:r>
      <w:r>
        <w:rPr>
          <w:color w:val="000000"/>
          <w:szCs w:val="24"/>
        </w:rPr>
        <w:t>; and</w:t>
      </w:r>
    </w:p>
    <w:p w:rsidR="00615156" w:rsidRPr="00BE3BCB" w:rsidRDefault="00615156" w:rsidP="00657033">
      <w:pPr>
        <w:numPr>
          <w:ilvl w:val="0"/>
          <w:numId w:val="12"/>
        </w:numPr>
        <w:autoSpaceDE w:val="0"/>
        <w:autoSpaceDN w:val="0"/>
        <w:adjustRightInd w:val="0"/>
        <w:ind w:left="360"/>
        <w:rPr>
          <w:color w:val="000000"/>
          <w:szCs w:val="24"/>
        </w:rPr>
      </w:pPr>
      <w:r w:rsidRPr="0024346F">
        <w:rPr>
          <w:b/>
          <w:color w:val="000000"/>
          <w:szCs w:val="24"/>
        </w:rPr>
        <w:t>judicial power</w:t>
      </w:r>
      <w:r>
        <w:rPr>
          <w:color w:val="000000"/>
          <w:szCs w:val="24"/>
        </w:rPr>
        <w:t>, which is</w:t>
      </w:r>
      <w:r w:rsidRPr="00BE3BCB">
        <w:rPr>
          <w:color w:val="000000"/>
          <w:szCs w:val="24"/>
        </w:rPr>
        <w:t xml:space="preserve"> held by the courts</w:t>
      </w:r>
      <w:r>
        <w:rPr>
          <w:color w:val="000000"/>
          <w:szCs w:val="24"/>
        </w:rPr>
        <w:t>,</w:t>
      </w:r>
      <w:r w:rsidRPr="00BE3BCB">
        <w:rPr>
          <w:color w:val="000000"/>
          <w:szCs w:val="24"/>
        </w:rPr>
        <w:t xml:space="preserve"> whose function is the interpretation, application and enforcement of the law.</w:t>
      </w:r>
    </w:p>
    <w:p w:rsidR="00615156" w:rsidRPr="00615156" w:rsidRDefault="00615156" w:rsidP="00037F54">
      <w:r w:rsidRPr="00BE3BCB">
        <w:rPr>
          <w:szCs w:val="24"/>
        </w:rPr>
        <w:t>In theory, the doctrine means that no one person or body shall exercise more than one power</w:t>
      </w:r>
      <w:r>
        <w:rPr>
          <w:szCs w:val="24"/>
        </w:rPr>
        <w:t>,</w:t>
      </w:r>
      <w:r w:rsidRPr="00BE3BCB">
        <w:rPr>
          <w:szCs w:val="24"/>
        </w:rPr>
        <w:t xml:space="preserve"> and</w:t>
      </w:r>
      <w:r>
        <w:rPr>
          <w:szCs w:val="24"/>
        </w:rPr>
        <w:t xml:space="preserve"> so</w:t>
      </w:r>
      <w:r w:rsidRPr="00BE3BCB">
        <w:rPr>
          <w:szCs w:val="24"/>
        </w:rPr>
        <w:t xml:space="preserve"> is a limitation on the powers of the parliament. In reality</w:t>
      </w:r>
      <w:r>
        <w:rPr>
          <w:szCs w:val="24"/>
        </w:rPr>
        <w:t>, in Australia</w:t>
      </w:r>
      <w:r w:rsidRPr="00BE3BCB">
        <w:rPr>
          <w:szCs w:val="24"/>
        </w:rPr>
        <w:t xml:space="preserve"> there is no separation between the legislat</w:t>
      </w:r>
      <w:r>
        <w:rPr>
          <w:szCs w:val="24"/>
        </w:rPr>
        <w:t xml:space="preserve">ive and </w:t>
      </w:r>
      <w:r w:rsidRPr="00BE3BCB">
        <w:rPr>
          <w:szCs w:val="24"/>
        </w:rPr>
        <w:t>executive functions of government</w:t>
      </w:r>
      <w:r>
        <w:rPr>
          <w:szCs w:val="24"/>
        </w:rPr>
        <w:t>. H</w:t>
      </w:r>
      <w:r w:rsidRPr="00BE3BCB">
        <w:rPr>
          <w:szCs w:val="24"/>
        </w:rPr>
        <w:t>owever, the separation of power</w:t>
      </w:r>
      <w:r>
        <w:rPr>
          <w:szCs w:val="24"/>
        </w:rPr>
        <w:t>s</w:t>
      </w:r>
      <w:r w:rsidRPr="00BE3BCB">
        <w:rPr>
          <w:szCs w:val="24"/>
        </w:rPr>
        <w:t xml:space="preserve"> between the judiciary and the other b</w:t>
      </w:r>
      <w:r>
        <w:rPr>
          <w:szCs w:val="24"/>
        </w:rPr>
        <w:t>ranches is strictly maintained.</w:t>
      </w:r>
    </w:p>
    <w:p w:rsidR="00037F54" w:rsidRPr="00037F54" w:rsidRDefault="00037F54" w:rsidP="00037F54">
      <w:pPr>
        <w:rPr>
          <w:b/>
        </w:rPr>
      </w:pPr>
    </w:p>
    <w:p w:rsidR="00BF471C" w:rsidRDefault="00BF1ACC" w:rsidP="00037F54">
      <w:pPr>
        <w:rPr>
          <w:b/>
        </w:rPr>
      </w:pPr>
      <w:r w:rsidRPr="00BF1ACC">
        <w:rPr>
          <w:b/>
        </w:rPr>
        <w:t xml:space="preserve">Question 14 </w:t>
      </w:r>
    </w:p>
    <w:p w:rsidR="00037F54" w:rsidRDefault="00BF1ACC" w:rsidP="00037F54">
      <w:pPr>
        <w:rPr>
          <w:b/>
        </w:rPr>
      </w:pPr>
      <w:r w:rsidRPr="00BF1ACC">
        <w:rPr>
          <w:b/>
        </w:rPr>
        <w:t>Are judicial appointments to the Bench of the High Court consistent with the doctrine of separation of powers? Discuss.</w:t>
      </w:r>
    </w:p>
    <w:p w:rsidR="00615156" w:rsidRDefault="00615156" w:rsidP="00037F54">
      <w:pPr>
        <w:rPr>
          <w:b/>
        </w:rPr>
      </w:pPr>
    </w:p>
    <w:p w:rsidR="00615156" w:rsidRDefault="00615156" w:rsidP="00615156">
      <w:r w:rsidRPr="00FE50B3">
        <w:t>The question seeks personal opinion</w:t>
      </w:r>
      <w:r>
        <w:t>.</w:t>
      </w:r>
    </w:p>
    <w:p w:rsidR="00657033" w:rsidRDefault="00657033" w:rsidP="00615156">
      <w:pPr>
        <w:rPr>
          <w:szCs w:val="24"/>
        </w:rPr>
      </w:pPr>
    </w:p>
    <w:p w:rsidR="00615156" w:rsidRDefault="00615156" w:rsidP="00615156">
      <w:pPr>
        <w:rPr>
          <w:szCs w:val="24"/>
        </w:rPr>
      </w:pPr>
      <w:r>
        <w:rPr>
          <w:szCs w:val="24"/>
        </w:rPr>
        <w:t>The separation of powers</w:t>
      </w:r>
      <w:r w:rsidRPr="00513C32">
        <w:rPr>
          <w:szCs w:val="24"/>
        </w:rPr>
        <w:t xml:space="preserve"> doctrine </w:t>
      </w:r>
      <w:r>
        <w:rPr>
          <w:szCs w:val="24"/>
        </w:rPr>
        <w:t>provides that</w:t>
      </w:r>
      <w:r w:rsidRPr="00513C32">
        <w:rPr>
          <w:szCs w:val="24"/>
        </w:rPr>
        <w:t xml:space="preserve"> th</w:t>
      </w:r>
      <w:r>
        <w:rPr>
          <w:szCs w:val="24"/>
        </w:rPr>
        <w:t>e legislative, executive and</w:t>
      </w:r>
      <w:r w:rsidRPr="00513C32">
        <w:rPr>
          <w:szCs w:val="24"/>
        </w:rPr>
        <w:t xml:space="preserve"> judicial powers should be exercised by separate and independent organisations within the system of government, thereby ensuring checks and balances against </w:t>
      </w:r>
      <w:r>
        <w:rPr>
          <w:szCs w:val="24"/>
        </w:rPr>
        <w:t xml:space="preserve">the </w:t>
      </w:r>
      <w:r w:rsidRPr="00513C32">
        <w:rPr>
          <w:szCs w:val="24"/>
        </w:rPr>
        <w:t>misuse or abuse of power.</w:t>
      </w:r>
    </w:p>
    <w:p w:rsidR="00615156" w:rsidRDefault="00615156" w:rsidP="00615156">
      <w:pPr>
        <w:rPr>
          <w:szCs w:val="24"/>
        </w:rPr>
      </w:pPr>
    </w:p>
    <w:p w:rsidR="00615156" w:rsidRDefault="00615156" w:rsidP="00615156">
      <w:pPr>
        <w:rPr>
          <w:b/>
          <w:lang w:val="en-US" w:eastAsia="en-US"/>
        </w:rPr>
      </w:pPr>
      <w:r w:rsidRPr="00FE50B3">
        <w:t xml:space="preserve">Students need to consider whether </w:t>
      </w:r>
      <w:r>
        <w:t xml:space="preserve">or not </w:t>
      </w:r>
      <w:r w:rsidRPr="00FE50B3">
        <w:t xml:space="preserve">the involvement of the executive and </w:t>
      </w:r>
      <w:r>
        <w:t xml:space="preserve">the </w:t>
      </w:r>
      <w:r w:rsidRPr="00FE50B3">
        <w:t>legislature in appointments to the High Court taints the principle of the separation of powers.</w:t>
      </w:r>
      <w:r>
        <w:t xml:space="preserve"> </w:t>
      </w:r>
      <w:r w:rsidRPr="00FE50B3">
        <w:t>Students should note that s 72 of the Commonwealth Constitution deals with</w:t>
      </w:r>
      <w:r w:rsidR="00E74778">
        <w:t xml:space="preserve"> </w:t>
      </w:r>
      <w:r w:rsidRPr="00FE50B3">
        <w:t>the appointment, tenure and remuneration of federal judges in order to try to ensure their independence</w:t>
      </w:r>
      <w:r>
        <w:t>,</w:t>
      </w:r>
      <w:r w:rsidRPr="00FE50B3">
        <w:t xml:space="preserve"> rath</w:t>
      </w:r>
      <w:r>
        <w:t>er than leaving those matters entirely to P</w:t>
      </w:r>
      <w:r w:rsidRPr="00FE50B3">
        <w:t>arliament.</w:t>
      </w:r>
    </w:p>
    <w:p w:rsidR="00037F54" w:rsidRPr="00037F54" w:rsidRDefault="00037F54" w:rsidP="00037F54">
      <w:pPr>
        <w:rPr>
          <w:b/>
        </w:rPr>
      </w:pPr>
    </w:p>
    <w:p w:rsidR="00BF471C" w:rsidRDefault="00BF1ACC" w:rsidP="00037F54">
      <w:pPr>
        <w:rPr>
          <w:b/>
        </w:rPr>
      </w:pPr>
      <w:r w:rsidRPr="00BF1ACC">
        <w:rPr>
          <w:b/>
        </w:rPr>
        <w:t xml:space="preserve">Question 15 </w:t>
      </w:r>
    </w:p>
    <w:p w:rsidR="00037F54" w:rsidRDefault="00BF1ACC" w:rsidP="00037F54">
      <w:pPr>
        <w:rPr>
          <w:b/>
        </w:rPr>
      </w:pPr>
      <w:r w:rsidRPr="00BF1ACC">
        <w:rPr>
          <w:b/>
        </w:rPr>
        <w:t>Explain what is meant by each of the following terms:</w:t>
      </w:r>
    </w:p>
    <w:p w:rsidR="00E74778" w:rsidRDefault="00E74778" w:rsidP="00037F54">
      <w:pPr>
        <w:rPr>
          <w:b/>
        </w:rPr>
      </w:pPr>
    </w:p>
    <w:p w:rsidR="00B46B47" w:rsidRPr="00037F54" w:rsidRDefault="00B46B47" w:rsidP="00037F54">
      <w:pPr>
        <w:rPr>
          <w:b/>
        </w:rPr>
      </w:pPr>
    </w:p>
    <w:p w:rsidR="00037F54" w:rsidRPr="00657033" w:rsidRDefault="00BF1ACC" w:rsidP="00657033">
      <w:pPr>
        <w:pStyle w:val="ListParagraph"/>
        <w:numPr>
          <w:ilvl w:val="0"/>
          <w:numId w:val="21"/>
        </w:numPr>
        <w:ind w:left="360"/>
        <w:rPr>
          <w:b/>
        </w:rPr>
      </w:pPr>
      <w:r w:rsidRPr="00657033">
        <w:rPr>
          <w:b/>
        </w:rPr>
        <w:t>exclusive powers;</w:t>
      </w:r>
    </w:p>
    <w:p w:rsidR="00037F54" w:rsidRPr="00657033" w:rsidRDefault="00BF1ACC" w:rsidP="00657033">
      <w:pPr>
        <w:pStyle w:val="ListParagraph"/>
        <w:numPr>
          <w:ilvl w:val="0"/>
          <w:numId w:val="21"/>
        </w:numPr>
        <w:ind w:left="360"/>
        <w:rPr>
          <w:b/>
        </w:rPr>
      </w:pPr>
      <w:r w:rsidRPr="00657033">
        <w:rPr>
          <w:b/>
        </w:rPr>
        <w:t>concurrent powers;</w:t>
      </w:r>
    </w:p>
    <w:p w:rsidR="00037F54" w:rsidRPr="00657033" w:rsidRDefault="00BF1ACC" w:rsidP="00657033">
      <w:pPr>
        <w:pStyle w:val="ListParagraph"/>
        <w:numPr>
          <w:ilvl w:val="0"/>
          <w:numId w:val="21"/>
        </w:numPr>
        <w:ind w:left="360"/>
        <w:rPr>
          <w:b/>
        </w:rPr>
      </w:pPr>
      <w:r w:rsidRPr="00657033">
        <w:rPr>
          <w:b/>
        </w:rPr>
        <w:t>separation of powers;</w:t>
      </w:r>
    </w:p>
    <w:p w:rsidR="00037F54" w:rsidRPr="00657033" w:rsidRDefault="00BF1ACC" w:rsidP="00657033">
      <w:pPr>
        <w:pStyle w:val="ListParagraph"/>
        <w:numPr>
          <w:ilvl w:val="0"/>
          <w:numId w:val="21"/>
        </w:numPr>
        <w:ind w:left="360"/>
        <w:rPr>
          <w:b/>
        </w:rPr>
      </w:pPr>
      <w:r w:rsidRPr="00657033">
        <w:rPr>
          <w:b/>
        </w:rPr>
        <w:t>terra nullius; and</w:t>
      </w:r>
    </w:p>
    <w:p w:rsidR="00037F54" w:rsidRPr="00657033" w:rsidRDefault="00BF1ACC" w:rsidP="00657033">
      <w:pPr>
        <w:pStyle w:val="ListParagraph"/>
        <w:numPr>
          <w:ilvl w:val="0"/>
          <w:numId w:val="21"/>
        </w:numPr>
        <w:ind w:left="360"/>
        <w:rPr>
          <w:b/>
        </w:rPr>
      </w:pPr>
      <w:r w:rsidRPr="00657033">
        <w:rPr>
          <w:b/>
        </w:rPr>
        <w:t>native title.</w:t>
      </w:r>
    </w:p>
    <w:p w:rsidR="00615156" w:rsidRDefault="00615156" w:rsidP="00037F54">
      <w:pPr>
        <w:rPr>
          <w:b/>
        </w:rPr>
      </w:pPr>
    </w:p>
    <w:p w:rsidR="00615156" w:rsidRPr="00FE50B3" w:rsidRDefault="00615156" w:rsidP="00657033">
      <w:pPr>
        <w:numPr>
          <w:ilvl w:val="0"/>
          <w:numId w:val="13"/>
        </w:numPr>
        <w:ind w:left="360"/>
      </w:pPr>
      <w:r w:rsidRPr="005508B0">
        <w:rPr>
          <w:b/>
        </w:rPr>
        <w:t>Exclusive powers</w:t>
      </w:r>
      <w:r>
        <w:t xml:space="preserve"> are t</w:t>
      </w:r>
      <w:r w:rsidRPr="00FE50B3">
        <w:t xml:space="preserve">hose powers </w:t>
      </w:r>
      <w:r>
        <w:t>that</w:t>
      </w:r>
      <w:r w:rsidRPr="00FE50B3">
        <w:t>, under the Constitution, only the Commonwealth Parliament may exercise</w:t>
      </w:r>
      <w:r>
        <w:rPr>
          <w:rFonts w:ascii="Arial" w:hAnsi="Arial" w:cs="Arial"/>
        </w:rPr>
        <w:t>. F</w:t>
      </w:r>
      <w:r w:rsidRPr="00FE50B3">
        <w:t>or example, customs and excise, free trade between the states, currency</w:t>
      </w:r>
      <w:r>
        <w:t>,</w:t>
      </w:r>
      <w:r w:rsidRPr="00FE50B3">
        <w:t xml:space="preserve"> and military forces.</w:t>
      </w:r>
    </w:p>
    <w:p w:rsidR="00615156" w:rsidRDefault="00615156" w:rsidP="00657033">
      <w:pPr>
        <w:numPr>
          <w:ilvl w:val="0"/>
          <w:numId w:val="13"/>
        </w:numPr>
        <w:ind w:left="360"/>
      </w:pPr>
      <w:r>
        <w:rPr>
          <w:b/>
          <w:lang w:val="en-US" w:eastAsia="en-US"/>
        </w:rPr>
        <w:t>C</w:t>
      </w:r>
      <w:r w:rsidRPr="0090339D">
        <w:rPr>
          <w:b/>
          <w:lang w:val="en-US" w:eastAsia="en-US"/>
        </w:rPr>
        <w:t>oncurrent powers</w:t>
      </w:r>
      <w:r w:rsidRPr="00FE50B3">
        <w:t xml:space="preserve"> </w:t>
      </w:r>
      <w:r>
        <w:t>are t</w:t>
      </w:r>
      <w:r w:rsidRPr="00FE50B3">
        <w:t xml:space="preserve">hose powers </w:t>
      </w:r>
      <w:r>
        <w:t>that</w:t>
      </w:r>
      <w:r w:rsidRPr="00FE50B3">
        <w:t xml:space="preserve"> may be exercised by either the Commonwealth Pa</w:t>
      </w:r>
      <w:r>
        <w:t xml:space="preserve">rliament or a state parliament. </w:t>
      </w:r>
      <w:r w:rsidRPr="00FE50B3">
        <w:t>If there is an inconsistency between a state law and a valid Commonwealth statute, the Commonwealth statute will prevail.</w:t>
      </w:r>
    </w:p>
    <w:p w:rsidR="00615156" w:rsidRPr="00657033" w:rsidRDefault="00615156" w:rsidP="00657033">
      <w:pPr>
        <w:numPr>
          <w:ilvl w:val="0"/>
          <w:numId w:val="13"/>
        </w:numPr>
        <w:ind w:left="360"/>
        <w:rPr>
          <w:szCs w:val="24"/>
        </w:rPr>
      </w:pPr>
      <w:r>
        <w:rPr>
          <w:szCs w:val="24"/>
        </w:rPr>
        <w:t xml:space="preserve">The </w:t>
      </w:r>
      <w:r w:rsidRPr="0090339D">
        <w:rPr>
          <w:b/>
          <w:lang w:val="en-US" w:eastAsia="en-US"/>
        </w:rPr>
        <w:t>separation of powers</w:t>
      </w:r>
      <w:r w:rsidRPr="00513C32">
        <w:rPr>
          <w:szCs w:val="24"/>
        </w:rPr>
        <w:t xml:space="preserve"> </w:t>
      </w:r>
      <w:r>
        <w:rPr>
          <w:szCs w:val="24"/>
        </w:rPr>
        <w:t>is a</w:t>
      </w:r>
      <w:r w:rsidRPr="00513C32">
        <w:rPr>
          <w:szCs w:val="24"/>
        </w:rPr>
        <w:t xml:space="preserve"> doctrine </w:t>
      </w:r>
      <w:r>
        <w:rPr>
          <w:szCs w:val="24"/>
        </w:rPr>
        <w:t>that holds that</w:t>
      </w:r>
      <w:r w:rsidRPr="00513C32">
        <w:rPr>
          <w:szCs w:val="24"/>
        </w:rPr>
        <w:t xml:space="preserve"> the legislativ</w:t>
      </w:r>
      <w:r>
        <w:rPr>
          <w:szCs w:val="24"/>
        </w:rPr>
        <w:t xml:space="preserve">e, executive and </w:t>
      </w:r>
      <w:r w:rsidRPr="00513C32">
        <w:rPr>
          <w:szCs w:val="24"/>
        </w:rPr>
        <w:t xml:space="preserve">judicial powers should be exercised by separate and independent organisations within the system of </w:t>
      </w:r>
      <w:r w:rsidRPr="00657033">
        <w:rPr>
          <w:szCs w:val="24"/>
        </w:rPr>
        <w:t>government, thereby ensuring checks and balances against the misuse or abuse of power.</w:t>
      </w:r>
    </w:p>
    <w:p w:rsidR="00615156" w:rsidRDefault="00615156" w:rsidP="00657033">
      <w:pPr>
        <w:numPr>
          <w:ilvl w:val="0"/>
          <w:numId w:val="13"/>
        </w:numPr>
        <w:ind w:left="360"/>
      </w:pPr>
      <w:r>
        <w:rPr>
          <w:b/>
          <w:i/>
          <w:lang w:val="en-US" w:eastAsia="en-US"/>
        </w:rPr>
        <w:t>T</w:t>
      </w:r>
      <w:r w:rsidRPr="00147905">
        <w:rPr>
          <w:b/>
          <w:i/>
          <w:lang w:val="en-US" w:eastAsia="en-US"/>
        </w:rPr>
        <w:t>erra nullius</w:t>
      </w:r>
      <w:r w:rsidRPr="00FE50B3">
        <w:t xml:space="preserve"> </w:t>
      </w:r>
      <w:r>
        <w:t>is a</w:t>
      </w:r>
      <w:r w:rsidRPr="00FE50B3">
        <w:t xml:space="preserve"> territory </w:t>
      </w:r>
      <w:r>
        <w:t>that</w:t>
      </w:r>
      <w:r w:rsidRPr="00FE50B3">
        <w:t xml:space="preserve">, at the time of settlement by English colonists, </w:t>
      </w:r>
      <w:r>
        <w:t xml:space="preserve">was considered to be unoccupied. </w:t>
      </w:r>
      <w:r w:rsidRPr="00FE50B3">
        <w:t>It is considered empty land</w:t>
      </w:r>
      <w:r>
        <w:t>;</w:t>
      </w:r>
      <w:r w:rsidRPr="00FE50B3">
        <w:t xml:space="preserve"> land </w:t>
      </w:r>
      <w:r>
        <w:t>that</w:t>
      </w:r>
      <w:r w:rsidRPr="00FE50B3">
        <w:t xml:space="preserve"> belongs to no</w:t>
      </w:r>
      <w:r>
        <w:t xml:space="preserve"> </w:t>
      </w:r>
      <w:r w:rsidRPr="00FE50B3">
        <w:t>one.</w:t>
      </w:r>
    </w:p>
    <w:p w:rsidR="00615156" w:rsidRDefault="00615156" w:rsidP="00657033">
      <w:pPr>
        <w:numPr>
          <w:ilvl w:val="0"/>
          <w:numId w:val="13"/>
        </w:numPr>
        <w:ind w:left="360"/>
      </w:pPr>
      <w:r>
        <w:rPr>
          <w:b/>
          <w:lang w:val="en-US" w:eastAsia="en-US"/>
        </w:rPr>
        <w:t>N</w:t>
      </w:r>
      <w:r w:rsidRPr="0090339D">
        <w:rPr>
          <w:b/>
          <w:lang w:val="en-US" w:eastAsia="en-US"/>
        </w:rPr>
        <w:t>ative titl</w:t>
      </w:r>
      <w:r>
        <w:rPr>
          <w:b/>
          <w:lang w:val="en-US" w:eastAsia="en-US"/>
        </w:rPr>
        <w:t>e</w:t>
      </w:r>
      <w:r w:rsidRPr="00FE50B3">
        <w:t xml:space="preserve"> </w:t>
      </w:r>
      <w:r>
        <w:t>is a</w:t>
      </w:r>
      <w:r w:rsidRPr="00FE50B3">
        <w:t xml:space="preserve"> term used by the High Court in </w:t>
      </w:r>
      <w:r w:rsidRPr="00FE50B3">
        <w:rPr>
          <w:i/>
        </w:rPr>
        <w:t>Mabo,</w:t>
      </w:r>
      <w:r>
        <w:t xml:space="preserve"> but which was not defined. </w:t>
      </w:r>
      <w:r w:rsidRPr="00FE50B3">
        <w:t xml:space="preserve">It could be said to be a term used to describe the common law rights and interests </w:t>
      </w:r>
      <w:r>
        <w:t xml:space="preserve">in land </w:t>
      </w:r>
      <w:r w:rsidRPr="00FE50B3">
        <w:t>of any particular group of Aboriginal and</w:t>
      </w:r>
      <w:r>
        <w:t xml:space="preserve"> Torres Strait Islander people </w:t>
      </w:r>
      <w:r w:rsidRPr="00FE50B3">
        <w:t>according to their laws, traditions and customs.</w:t>
      </w:r>
    </w:p>
    <w:p w:rsidR="00037F54" w:rsidRPr="00037F54" w:rsidRDefault="00037F54" w:rsidP="00037F54">
      <w:pPr>
        <w:rPr>
          <w:b/>
        </w:rPr>
      </w:pPr>
    </w:p>
    <w:p w:rsidR="00BF471C" w:rsidRDefault="00BF1ACC" w:rsidP="00037F54">
      <w:pPr>
        <w:rPr>
          <w:b/>
        </w:rPr>
      </w:pPr>
      <w:r w:rsidRPr="00BF1ACC">
        <w:rPr>
          <w:b/>
        </w:rPr>
        <w:t xml:space="preserve">Question 16 </w:t>
      </w:r>
    </w:p>
    <w:p w:rsidR="00037F54" w:rsidRDefault="00BF1ACC" w:rsidP="00037F54">
      <w:pPr>
        <w:rPr>
          <w:b/>
        </w:rPr>
      </w:pPr>
      <w:r w:rsidRPr="00BF1ACC">
        <w:rPr>
          <w:b/>
        </w:rPr>
        <w:t>What reasons can be put forward to explain why it is so difficult to get constitutional change in Australia?</w:t>
      </w:r>
    </w:p>
    <w:p w:rsidR="00615156" w:rsidRDefault="00615156" w:rsidP="00037F54">
      <w:pPr>
        <w:rPr>
          <w:b/>
        </w:rPr>
      </w:pPr>
    </w:p>
    <w:p w:rsidR="00615156" w:rsidRDefault="00615156" w:rsidP="00657033">
      <w:r w:rsidRPr="00C037BF">
        <w:t>This question seeks a personal opinion.</w:t>
      </w:r>
    </w:p>
    <w:p w:rsidR="00615156" w:rsidRDefault="00615156" w:rsidP="00657033"/>
    <w:p w:rsidR="00615156" w:rsidRDefault="00615156" w:rsidP="00657033">
      <w:r>
        <w:t>Two reasons could be put forward as to why getting constitutional change in Australia is difficult.</w:t>
      </w:r>
    </w:p>
    <w:p w:rsidR="00AF387F" w:rsidRDefault="00AF387F" w:rsidP="00657033"/>
    <w:p w:rsidR="00615156" w:rsidRDefault="00615156" w:rsidP="00657033">
      <w:r>
        <w:t xml:space="preserve">First, there is the procedural difficulty </w:t>
      </w:r>
      <w:r w:rsidRPr="006E2ED7">
        <w:t xml:space="preserve">in getting both a majority of voters and a majority of states to approve any amendments to the Constitution. </w:t>
      </w:r>
      <w:r>
        <w:t>Chapter VIII sets out how the Constitution may be amended (s 128). The strict process required for an amendment presents a difficulty in getting a majority consensus from the Australian public for change to the Constitution.</w:t>
      </w:r>
    </w:p>
    <w:p w:rsidR="00615156" w:rsidRDefault="00615156" w:rsidP="00657033"/>
    <w:p w:rsidR="00615156" w:rsidRDefault="00615156" w:rsidP="00657033">
      <w:r>
        <w:t>Under s 128 of the Constitution the following requirements must be satisfied:</w:t>
      </w:r>
    </w:p>
    <w:p w:rsidR="00615156" w:rsidRDefault="00615156" w:rsidP="00657033">
      <w:pPr>
        <w:numPr>
          <w:ilvl w:val="0"/>
          <w:numId w:val="14"/>
        </w:numPr>
        <w:ind w:left="360"/>
      </w:pPr>
      <w:r>
        <w:t>The proposed amendment must be passed by an absolute majority of both Houses of Parliament.</w:t>
      </w:r>
    </w:p>
    <w:p w:rsidR="00615156" w:rsidRDefault="00615156" w:rsidP="00657033">
      <w:pPr>
        <w:numPr>
          <w:ilvl w:val="0"/>
          <w:numId w:val="14"/>
        </w:numPr>
        <w:ind w:left="360"/>
      </w:pPr>
      <w:r>
        <w:t>The proposed amendment must then be put to the voters in the form of a referendum and be passed by a majority of voters and a majority of states.</w:t>
      </w:r>
    </w:p>
    <w:p w:rsidR="00615156" w:rsidRDefault="00615156" w:rsidP="00657033">
      <w:pPr>
        <w:numPr>
          <w:ilvl w:val="0"/>
          <w:numId w:val="14"/>
        </w:numPr>
        <w:ind w:left="360"/>
      </w:pPr>
      <w:r>
        <w:t>Finally, the proposed amendment must receive Royal Assent.</w:t>
      </w:r>
    </w:p>
    <w:p w:rsidR="00615156" w:rsidRDefault="00615156" w:rsidP="00615156">
      <w:pPr>
        <w:ind w:left="720"/>
      </w:pPr>
    </w:p>
    <w:p w:rsidR="00B46B47" w:rsidRDefault="00B46B47" w:rsidP="00657033"/>
    <w:p w:rsidR="00B46B47" w:rsidRDefault="00B46B47" w:rsidP="00657033"/>
    <w:p w:rsidR="00615156" w:rsidRDefault="00615156" w:rsidP="00657033">
      <w:r>
        <w:t>Second, the conservatism of the Australian voter is apparent when examining the success of referenda since 1906. Of the 44 questions that have been put since that time, only eight have received the necessary ‘double majority’ to be successful.</w:t>
      </w:r>
    </w:p>
    <w:p w:rsidR="00615156" w:rsidRPr="00D45B71" w:rsidRDefault="00615156" w:rsidP="00657033"/>
    <w:p w:rsidR="00615156" w:rsidRDefault="00615156" w:rsidP="00657033">
      <w:r>
        <w:t>In recent years, the High Court has relied on specific powers under s 51 of the Constitution and increased judicial activism to expand federal law.</w:t>
      </w:r>
    </w:p>
    <w:p w:rsidR="00615156" w:rsidRPr="00037F54" w:rsidRDefault="00615156" w:rsidP="00657033">
      <w:pPr>
        <w:rPr>
          <w:b/>
        </w:rPr>
      </w:pPr>
      <w:bookmarkStart w:id="0" w:name="_GoBack"/>
      <w:bookmarkEnd w:id="0"/>
    </w:p>
    <w:sectPr w:rsidR="00615156" w:rsidRPr="00037F54" w:rsidSect="008F1D6B">
      <w:headerReference w:type="default" r:id="rId8"/>
      <w:footerReference w:type="default" r:id="rId9"/>
      <w:headerReference w:type="first" r:id="rId10"/>
      <w:footerReference w:type="first" r:id="rId11"/>
      <w:pgSz w:w="11906" w:h="16838"/>
      <w:pgMar w:top="1440" w:right="1440" w:bottom="1440" w:left="1440" w:header="3118"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412" w:rsidRDefault="00847412" w:rsidP="00B4066E">
      <w:r>
        <w:separator/>
      </w:r>
    </w:p>
  </w:endnote>
  <w:endnote w:type="continuationSeparator" w:id="0">
    <w:p w:rsidR="00847412" w:rsidRDefault="00847412" w:rsidP="00B406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8948"/>
      <w:docPartObj>
        <w:docPartGallery w:val="Page Numbers (Bottom of Page)"/>
        <w:docPartUnique/>
      </w:docPartObj>
    </w:sdtPr>
    <w:sdtContent>
      <w:p w:rsidR="00BF471C" w:rsidRDefault="00BF471C" w:rsidP="00BF471C">
        <w:pPr>
          <w:pStyle w:val="Footer"/>
          <w:jc w:val="left"/>
        </w:pPr>
        <w:r w:rsidRPr="00D25EB0">
          <w:rPr>
            <w:rFonts w:ascii="Open Sans" w:hAnsi="Open Sans"/>
            <w:szCs w:val="16"/>
          </w:rPr>
          <w:t>Copyright © 2018 Pearson Australia (a division of Pearson Australia Group Pty Ltd) – 9781488611803</w:t>
        </w:r>
        <w:r>
          <w:rPr>
            <w:rFonts w:ascii="Open Sans" w:hAnsi="Open Sans"/>
            <w:szCs w:val="16"/>
          </w:rPr>
          <w:t>/</w:t>
        </w:r>
        <w:r w:rsidRPr="00D25EB0">
          <w:rPr>
            <w:rFonts w:ascii="Open Sans" w:hAnsi="Open Sans"/>
            <w:szCs w:val="16"/>
          </w:rPr>
          <w:t>Gibson</w:t>
        </w:r>
        <w:r>
          <w:rPr>
            <w:rFonts w:ascii="Open Sans" w:hAnsi="Open Sans"/>
            <w:szCs w:val="16"/>
          </w:rPr>
          <w:t>/</w:t>
        </w:r>
        <w:r w:rsidRPr="00D25EB0">
          <w:rPr>
            <w:rFonts w:ascii="Open Sans" w:hAnsi="Open Sans"/>
            <w:szCs w:val="16"/>
          </w:rPr>
          <w:t>Business Law</w:t>
        </w:r>
        <w:r>
          <w:rPr>
            <w:rFonts w:ascii="Open Sans" w:hAnsi="Open Sans"/>
            <w:szCs w:val="16"/>
          </w:rPr>
          <w:t>/</w:t>
        </w:r>
        <w:r w:rsidRPr="00D25EB0">
          <w:rPr>
            <w:rFonts w:ascii="Open Sans" w:hAnsi="Open Sans"/>
            <w:szCs w:val="16"/>
          </w:rPr>
          <w:t>10e</w:t>
        </w:r>
        <w:r>
          <w:t xml:space="preserve">   </w:t>
        </w:r>
        <w:fldSimple w:instr=" PAGE   \* MERGEFORMAT ">
          <w:r w:rsidR="00D80095">
            <w:rPr>
              <w:noProof/>
            </w:rPr>
            <w:t>13</w:t>
          </w:r>
        </w:fldSimple>
      </w:p>
    </w:sdtContent>
  </w:sdt>
  <w:p w:rsidR="00F82278" w:rsidRDefault="00F82278" w:rsidP="00BF471C">
    <w:pPr>
      <w:pStyle w:val="Footer"/>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78" w:rsidRPr="00B4066E" w:rsidRDefault="008F4785" w:rsidP="008F1D6B">
    <w:pPr>
      <w:pStyle w:val="Footer"/>
      <w:jc w:val="left"/>
    </w:pPr>
    <w:r w:rsidRPr="00D36C25">
      <w:rPr>
        <w:rFonts w:ascii="Open Sans" w:hAnsi="Open Sans"/>
      </w:rPr>
      <w:t>Copyright © 2018 Pearson Australia (a division of Pearson Australia</w:t>
    </w:r>
    <w:r w:rsidR="008F1D6B">
      <w:rPr>
        <w:rFonts w:ascii="Open Sans" w:hAnsi="Open Sans"/>
      </w:rPr>
      <w:t xml:space="preserve"> Group Pty Ltd) – 9781488611803/ Gibson/Business Law/</w:t>
    </w:r>
    <w:r w:rsidRPr="00D36C25">
      <w:rPr>
        <w:rFonts w:ascii="Open Sans" w:hAnsi="Open Sans"/>
      </w:rPr>
      <w:t>10e</w:t>
    </w:r>
    <w:r w:rsidR="008F1D6B">
      <w:rPr>
        <w:rFonts w:ascii="Open Sans" w:hAnsi="Open Sans"/>
      </w:rPr>
      <w:t xml:space="preserve">            </w:t>
    </w:r>
    <w:r w:rsidRPr="00B4066E">
      <w:t xml:space="preserve"> </w:t>
    </w:r>
    <w:r w:rsidR="00CA41E2" w:rsidRPr="00B4066E">
      <w:fldChar w:fldCharType="begin"/>
    </w:r>
    <w:r w:rsidR="00F82278" w:rsidRPr="00B4066E">
      <w:instrText xml:space="preserve"> PAGE   \* MERGEFORMAT </w:instrText>
    </w:r>
    <w:r w:rsidR="00CA41E2" w:rsidRPr="00B4066E">
      <w:fldChar w:fldCharType="separate"/>
    </w:r>
    <w:r w:rsidR="00D80095">
      <w:rPr>
        <w:noProof/>
      </w:rPr>
      <w:t>1</w:t>
    </w:r>
    <w:r w:rsidR="00CA41E2" w:rsidRPr="00B4066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412" w:rsidRDefault="00847412" w:rsidP="00B4066E">
      <w:r>
        <w:separator/>
      </w:r>
    </w:p>
  </w:footnote>
  <w:footnote w:type="continuationSeparator" w:id="0">
    <w:p w:rsidR="00847412" w:rsidRDefault="00847412" w:rsidP="00B40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71C" w:rsidRDefault="008F1D6B">
    <w:pPr>
      <w:pStyle w:val="Header"/>
    </w:pPr>
    <w:r w:rsidRPr="008F1D6B">
      <w:rPr>
        <w:noProof/>
        <w:lang w:val="en-US" w:eastAsia="en-US"/>
      </w:rPr>
      <w:drawing>
        <wp:anchor distT="114300" distB="114300" distL="114300" distR="114300" simplePos="0" relativeHeight="251665408" behindDoc="0" locked="0" layoutInCell="1" allowOverlap="1">
          <wp:simplePos x="0" y="0"/>
          <wp:positionH relativeFrom="margin">
            <wp:posOffset>152400</wp:posOffset>
          </wp:positionH>
          <wp:positionV relativeFrom="paragraph">
            <wp:posOffset>-1675130</wp:posOffset>
          </wp:positionV>
          <wp:extent cx="2257425" cy="1790700"/>
          <wp:effectExtent l="19050" t="0" r="9525" b="0"/>
          <wp:wrapSquare wrapText="bothSides"/>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srcRect/>
                  <a:stretch>
                    <a:fillRect/>
                  </a:stretch>
                </pic:blipFill>
                <pic:spPr bwMode="auto">
                  <a:xfrm>
                    <a:off x="0" y="0"/>
                    <a:ext cx="2257425" cy="17907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78" w:rsidRDefault="008F1D6B" w:rsidP="008F1D6B">
    <w:pPr>
      <w:tabs>
        <w:tab w:val="left" w:pos="5970"/>
      </w:tabs>
      <w:ind w:left="-1418"/>
    </w:pPr>
    <w:r>
      <w:tab/>
    </w:r>
    <w:r w:rsidRPr="008F1D6B">
      <w:rPr>
        <w:noProof/>
        <w:lang w:val="en-US" w:eastAsia="en-US"/>
      </w:rPr>
      <w:drawing>
        <wp:anchor distT="114300" distB="114300" distL="114300" distR="114300" simplePos="0" relativeHeight="251663360" behindDoc="0" locked="0" layoutInCell="1" allowOverlap="1">
          <wp:simplePos x="0" y="0"/>
          <wp:positionH relativeFrom="margin">
            <wp:posOffset>0</wp:posOffset>
          </wp:positionH>
          <wp:positionV relativeFrom="paragraph">
            <wp:posOffset>-1827530</wp:posOffset>
          </wp:positionV>
          <wp:extent cx="2257425" cy="1790700"/>
          <wp:effectExtent l="19050" t="0" r="9525"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srcRect/>
                  <a:stretch>
                    <a:fillRect/>
                  </a:stretch>
                </pic:blipFill>
                <pic:spPr bwMode="auto">
                  <a:xfrm>
                    <a:off x="0" y="0"/>
                    <a:ext cx="2257425" cy="1790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6E1"/>
    <w:multiLevelType w:val="hybridMultilevel"/>
    <w:tmpl w:val="1A92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B02BD"/>
    <w:multiLevelType w:val="hybridMultilevel"/>
    <w:tmpl w:val="5864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F5D9E"/>
    <w:multiLevelType w:val="hybridMultilevel"/>
    <w:tmpl w:val="9744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D6D51"/>
    <w:multiLevelType w:val="hybridMultilevel"/>
    <w:tmpl w:val="04F225F8"/>
    <w:lvl w:ilvl="0" w:tplc="FF32D16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D964D4A"/>
    <w:multiLevelType w:val="hybridMultilevel"/>
    <w:tmpl w:val="A826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D623C"/>
    <w:multiLevelType w:val="hybridMultilevel"/>
    <w:tmpl w:val="A270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558E2"/>
    <w:multiLevelType w:val="hybridMultilevel"/>
    <w:tmpl w:val="F926DF2C"/>
    <w:lvl w:ilvl="0" w:tplc="0C09000F">
      <w:start w:val="1"/>
      <w:numFmt w:val="decimal"/>
      <w:lvlText w:val="%1."/>
      <w:lvlJc w:val="left"/>
      <w:pPr>
        <w:ind w:left="644"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1C85EDF"/>
    <w:multiLevelType w:val="hybridMultilevel"/>
    <w:tmpl w:val="BE7E7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102AE"/>
    <w:multiLevelType w:val="hybridMultilevel"/>
    <w:tmpl w:val="05E2E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56CF5"/>
    <w:multiLevelType w:val="hybridMultilevel"/>
    <w:tmpl w:val="96C479D2"/>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nsid w:val="5A0008B0"/>
    <w:multiLevelType w:val="hybridMultilevel"/>
    <w:tmpl w:val="D7A466B4"/>
    <w:lvl w:ilvl="0" w:tplc="F914219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B7261F8"/>
    <w:multiLevelType w:val="hybridMultilevel"/>
    <w:tmpl w:val="20BE91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5D763504"/>
    <w:multiLevelType w:val="hybridMultilevel"/>
    <w:tmpl w:val="434E9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B4D73"/>
    <w:multiLevelType w:val="hybridMultilevel"/>
    <w:tmpl w:val="E60A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5A1344"/>
    <w:multiLevelType w:val="hybridMultilevel"/>
    <w:tmpl w:val="AD9E3B38"/>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0D601AA"/>
    <w:multiLevelType w:val="hybridMultilevel"/>
    <w:tmpl w:val="06321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1E71F8"/>
    <w:multiLevelType w:val="hybridMultilevel"/>
    <w:tmpl w:val="7054A000"/>
    <w:lvl w:ilvl="0" w:tplc="E49611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D429F"/>
    <w:multiLevelType w:val="hybridMultilevel"/>
    <w:tmpl w:val="1FDE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14900"/>
    <w:multiLevelType w:val="hybridMultilevel"/>
    <w:tmpl w:val="AD9E3B38"/>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CAF26B1"/>
    <w:multiLevelType w:val="hybridMultilevel"/>
    <w:tmpl w:val="0DBA1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912B5"/>
    <w:multiLevelType w:val="hybridMultilevel"/>
    <w:tmpl w:val="96D869D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4"/>
  </w:num>
  <w:num w:numId="4">
    <w:abstractNumId w:val="5"/>
  </w:num>
  <w:num w:numId="5">
    <w:abstractNumId w:val="3"/>
  </w:num>
  <w:num w:numId="6">
    <w:abstractNumId w:val="10"/>
  </w:num>
  <w:num w:numId="7">
    <w:abstractNumId w:val="15"/>
  </w:num>
  <w:num w:numId="8">
    <w:abstractNumId w:val="13"/>
  </w:num>
  <w:num w:numId="9">
    <w:abstractNumId w:val="1"/>
  </w:num>
  <w:num w:numId="10">
    <w:abstractNumId w:val="16"/>
  </w:num>
  <w:num w:numId="11">
    <w:abstractNumId w:val="18"/>
  </w:num>
  <w:num w:numId="12">
    <w:abstractNumId w:val="14"/>
  </w:num>
  <w:num w:numId="13">
    <w:abstractNumId w:val="9"/>
  </w:num>
  <w:num w:numId="14">
    <w:abstractNumId w:val="20"/>
  </w:num>
  <w:num w:numId="15">
    <w:abstractNumId w:val="2"/>
  </w:num>
  <w:num w:numId="16">
    <w:abstractNumId w:val="0"/>
  </w:num>
  <w:num w:numId="17">
    <w:abstractNumId w:val="17"/>
  </w:num>
  <w:num w:numId="18">
    <w:abstractNumId w:val="12"/>
  </w:num>
  <w:num w:numId="19">
    <w:abstractNumId w:val="8"/>
  </w:num>
  <w:num w:numId="20">
    <w:abstractNumId w:val="19"/>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Stout">
    <w15:presenceInfo w15:providerId="AD" w15:userId="S-1-5-21-3830230163-3304086689-1256350077-3468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4"/>
  <w:defaultTabStop w:val="720"/>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4066E"/>
    <w:rsid w:val="0003177F"/>
    <w:rsid w:val="0003384E"/>
    <w:rsid w:val="00037F54"/>
    <w:rsid w:val="00066774"/>
    <w:rsid w:val="00074501"/>
    <w:rsid w:val="000866E7"/>
    <w:rsid w:val="0009225E"/>
    <w:rsid w:val="000C4431"/>
    <w:rsid w:val="000C5183"/>
    <w:rsid w:val="000D34DD"/>
    <w:rsid w:val="000D46B1"/>
    <w:rsid w:val="000F7E77"/>
    <w:rsid w:val="001178C9"/>
    <w:rsid w:val="00142910"/>
    <w:rsid w:val="00167693"/>
    <w:rsid w:val="00170301"/>
    <w:rsid w:val="0019020D"/>
    <w:rsid w:val="0019063D"/>
    <w:rsid w:val="00196053"/>
    <w:rsid w:val="001A1259"/>
    <w:rsid w:val="001B2D5C"/>
    <w:rsid w:val="001E0A8E"/>
    <w:rsid w:val="001F0774"/>
    <w:rsid w:val="00200BC6"/>
    <w:rsid w:val="00206583"/>
    <w:rsid w:val="00206601"/>
    <w:rsid w:val="002103BF"/>
    <w:rsid w:val="002137D7"/>
    <w:rsid w:val="00230E12"/>
    <w:rsid w:val="00242590"/>
    <w:rsid w:val="0024578F"/>
    <w:rsid w:val="002514C5"/>
    <w:rsid w:val="002640C6"/>
    <w:rsid w:val="00270935"/>
    <w:rsid w:val="002A3C68"/>
    <w:rsid w:val="002B022A"/>
    <w:rsid w:val="002B693E"/>
    <w:rsid w:val="002C611C"/>
    <w:rsid w:val="002D35DE"/>
    <w:rsid w:val="002F27D8"/>
    <w:rsid w:val="002F3D57"/>
    <w:rsid w:val="00316955"/>
    <w:rsid w:val="003505B6"/>
    <w:rsid w:val="00362072"/>
    <w:rsid w:val="0036733E"/>
    <w:rsid w:val="0037778B"/>
    <w:rsid w:val="00380AD4"/>
    <w:rsid w:val="00390529"/>
    <w:rsid w:val="003E68E8"/>
    <w:rsid w:val="00414A62"/>
    <w:rsid w:val="00424EC2"/>
    <w:rsid w:val="004267A7"/>
    <w:rsid w:val="00432086"/>
    <w:rsid w:val="00464C01"/>
    <w:rsid w:val="00476A5F"/>
    <w:rsid w:val="00476ACF"/>
    <w:rsid w:val="00491923"/>
    <w:rsid w:val="004D2E15"/>
    <w:rsid w:val="0051448A"/>
    <w:rsid w:val="00527631"/>
    <w:rsid w:val="0056565C"/>
    <w:rsid w:val="00587511"/>
    <w:rsid w:val="005B00FE"/>
    <w:rsid w:val="005E0461"/>
    <w:rsid w:val="005E4B16"/>
    <w:rsid w:val="00615156"/>
    <w:rsid w:val="006268F9"/>
    <w:rsid w:val="00652E53"/>
    <w:rsid w:val="00657033"/>
    <w:rsid w:val="006671F1"/>
    <w:rsid w:val="006714CE"/>
    <w:rsid w:val="00675C15"/>
    <w:rsid w:val="00695110"/>
    <w:rsid w:val="006A5DDD"/>
    <w:rsid w:val="006B561D"/>
    <w:rsid w:val="006B7529"/>
    <w:rsid w:val="006D3BED"/>
    <w:rsid w:val="00716BFF"/>
    <w:rsid w:val="00721D96"/>
    <w:rsid w:val="0074278A"/>
    <w:rsid w:val="00786684"/>
    <w:rsid w:val="007A045F"/>
    <w:rsid w:val="007D2C8E"/>
    <w:rsid w:val="007F0D7A"/>
    <w:rsid w:val="007F26B8"/>
    <w:rsid w:val="00807661"/>
    <w:rsid w:val="008261E2"/>
    <w:rsid w:val="00833C70"/>
    <w:rsid w:val="00847412"/>
    <w:rsid w:val="00856388"/>
    <w:rsid w:val="00865101"/>
    <w:rsid w:val="00892648"/>
    <w:rsid w:val="008A091D"/>
    <w:rsid w:val="008D11FF"/>
    <w:rsid w:val="008D7086"/>
    <w:rsid w:val="008F1D6B"/>
    <w:rsid w:val="008F4785"/>
    <w:rsid w:val="0091377D"/>
    <w:rsid w:val="00927308"/>
    <w:rsid w:val="00954420"/>
    <w:rsid w:val="00984ACB"/>
    <w:rsid w:val="00990964"/>
    <w:rsid w:val="009A2268"/>
    <w:rsid w:val="009B088E"/>
    <w:rsid w:val="009D0300"/>
    <w:rsid w:val="009D5EC6"/>
    <w:rsid w:val="009E049B"/>
    <w:rsid w:val="009F01B6"/>
    <w:rsid w:val="009F2633"/>
    <w:rsid w:val="00A11230"/>
    <w:rsid w:val="00A23967"/>
    <w:rsid w:val="00A434AA"/>
    <w:rsid w:val="00A4714F"/>
    <w:rsid w:val="00A532EC"/>
    <w:rsid w:val="00A66C0E"/>
    <w:rsid w:val="00A74399"/>
    <w:rsid w:val="00A806A0"/>
    <w:rsid w:val="00AA4EE1"/>
    <w:rsid w:val="00AA6D3F"/>
    <w:rsid w:val="00AF387F"/>
    <w:rsid w:val="00B02206"/>
    <w:rsid w:val="00B25690"/>
    <w:rsid w:val="00B26073"/>
    <w:rsid w:val="00B4066E"/>
    <w:rsid w:val="00B45FCA"/>
    <w:rsid w:val="00B46B47"/>
    <w:rsid w:val="00B75F2F"/>
    <w:rsid w:val="00B822DD"/>
    <w:rsid w:val="00B94141"/>
    <w:rsid w:val="00BA59A7"/>
    <w:rsid w:val="00BB6B13"/>
    <w:rsid w:val="00BC61C8"/>
    <w:rsid w:val="00BE37E0"/>
    <w:rsid w:val="00BF1ACC"/>
    <w:rsid w:val="00BF471C"/>
    <w:rsid w:val="00C078C7"/>
    <w:rsid w:val="00C10316"/>
    <w:rsid w:val="00C11C55"/>
    <w:rsid w:val="00C4097E"/>
    <w:rsid w:val="00C467C6"/>
    <w:rsid w:val="00CA3705"/>
    <w:rsid w:val="00CA41E2"/>
    <w:rsid w:val="00CB2A09"/>
    <w:rsid w:val="00CC63A3"/>
    <w:rsid w:val="00CE41D5"/>
    <w:rsid w:val="00D122F7"/>
    <w:rsid w:val="00D301D2"/>
    <w:rsid w:val="00D425D8"/>
    <w:rsid w:val="00D52C17"/>
    <w:rsid w:val="00D54E65"/>
    <w:rsid w:val="00D65125"/>
    <w:rsid w:val="00D75254"/>
    <w:rsid w:val="00D80095"/>
    <w:rsid w:val="00DA2392"/>
    <w:rsid w:val="00DB4727"/>
    <w:rsid w:val="00DD1FCD"/>
    <w:rsid w:val="00E02D53"/>
    <w:rsid w:val="00E10BE7"/>
    <w:rsid w:val="00E451C8"/>
    <w:rsid w:val="00E74778"/>
    <w:rsid w:val="00E82597"/>
    <w:rsid w:val="00E85A8B"/>
    <w:rsid w:val="00E92AF9"/>
    <w:rsid w:val="00E96DF2"/>
    <w:rsid w:val="00EA75CD"/>
    <w:rsid w:val="00EC1B1D"/>
    <w:rsid w:val="00EC3913"/>
    <w:rsid w:val="00ED2CED"/>
    <w:rsid w:val="00EF0D6F"/>
    <w:rsid w:val="00F17F21"/>
    <w:rsid w:val="00F23FA5"/>
    <w:rsid w:val="00F34ED9"/>
    <w:rsid w:val="00F43625"/>
    <w:rsid w:val="00F465E2"/>
    <w:rsid w:val="00F63B11"/>
    <w:rsid w:val="00F674B1"/>
    <w:rsid w:val="00F82278"/>
    <w:rsid w:val="00F822CD"/>
    <w:rsid w:val="00F96398"/>
    <w:rsid w:val="00FC1CE0"/>
    <w:rsid w:val="00FD1963"/>
    <w:rsid w:val="00FD336A"/>
    <w:rsid w:val="00FE1B17"/>
    <w:rsid w:val="00FF7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16"/>
    <w:rPr>
      <w:lang w:val="en-AU" w:eastAsia="en-GB"/>
    </w:rPr>
  </w:style>
  <w:style w:type="paragraph" w:styleId="Heading1">
    <w:name w:val="heading 1"/>
    <w:basedOn w:val="Normal"/>
    <w:next w:val="Normal"/>
    <w:link w:val="Heading1Char"/>
    <w:qFormat/>
    <w:rsid w:val="00721D9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1D96"/>
    <w:pPr>
      <w:keepNext/>
      <w:overflowPunct w:val="0"/>
      <w:autoSpaceDE w:val="0"/>
      <w:autoSpaceDN w:val="0"/>
      <w:adjustRightInd w:val="0"/>
      <w:spacing w:before="240" w:after="60"/>
      <w:textAlignment w:val="baseline"/>
      <w:outlineLvl w:val="1"/>
    </w:pPr>
    <w:rPr>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D96"/>
    <w:rPr>
      <w:rFonts w:ascii="Verdana" w:hAnsi="Verdana" w:cs="Arial"/>
      <w:b/>
      <w:bCs/>
      <w:kern w:val="32"/>
      <w:sz w:val="32"/>
      <w:szCs w:val="32"/>
      <w:lang w:val="en-AU"/>
    </w:rPr>
  </w:style>
  <w:style w:type="character" w:customStyle="1" w:styleId="Heading2Char">
    <w:name w:val="Heading 2 Char"/>
    <w:link w:val="Heading2"/>
    <w:rsid w:val="00721D96"/>
    <w:rPr>
      <w:rFonts w:ascii="Verdana" w:hAnsi="Verdana"/>
      <w:b/>
      <w:i/>
      <w:sz w:val="28"/>
      <w:lang w:val="en-US"/>
    </w:rPr>
  </w:style>
  <w:style w:type="paragraph" w:styleId="CommentText">
    <w:name w:val="annotation text"/>
    <w:basedOn w:val="Normal"/>
    <w:link w:val="CommentTextChar"/>
    <w:semiHidden/>
    <w:rsid w:val="00721D96"/>
    <w:rPr>
      <w:lang w:val="en-US"/>
    </w:rPr>
  </w:style>
  <w:style w:type="character" w:customStyle="1" w:styleId="CommentTextChar">
    <w:name w:val="Comment Text Char"/>
    <w:link w:val="CommentText"/>
    <w:semiHidden/>
    <w:rsid w:val="00721D96"/>
    <w:rPr>
      <w:rFonts w:ascii="Verdana" w:hAnsi="Verdana"/>
      <w:lang w:val="en-US"/>
    </w:rPr>
  </w:style>
  <w:style w:type="character" w:styleId="CommentReference">
    <w:name w:val="annotation reference"/>
    <w:semiHidden/>
    <w:rsid w:val="00721D96"/>
    <w:rPr>
      <w:sz w:val="16"/>
      <w:szCs w:val="16"/>
    </w:rPr>
  </w:style>
  <w:style w:type="paragraph" w:styleId="Title">
    <w:name w:val="Title"/>
    <w:basedOn w:val="Normal"/>
    <w:next w:val="Normal"/>
    <w:link w:val="TitleChar"/>
    <w:qFormat/>
    <w:rsid w:val="00200BC6"/>
    <w:pPr>
      <w:spacing w:before="240" w:after="60"/>
      <w:outlineLvl w:val="0"/>
    </w:pPr>
    <w:rPr>
      <w:b/>
      <w:bCs/>
      <w:color w:val="008B5D"/>
      <w:kern w:val="28"/>
      <w:sz w:val="72"/>
      <w:szCs w:val="32"/>
    </w:rPr>
  </w:style>
  <w:style w:type="character" w:customStyle="1" w:styleId="TitleChar">
    <w:name w:val="Title Char"/>
    <w:link w:val="Title"/>
    <w:rsid w:val="00200BC6"/>
    <w:rPr>
      <w:b/>
      <w:bCs/>
      <w:color w:val="008B5D"/>
      <w:kern w:val="28"/>
      <w:sz w:val="72"/>
      <w:szCs w:val="32"/>
    </w:rPr>
  </w:style>
  <w:style w:type="character" w:styleId="Hyperlink">
    <w:name w:val="Hyperlink"/>
    <w:rsid w:val="00721D96"/>
    <w:rPr>
      <w:color w:val="0000FF"/>
      <w:u w:val="single"/>
    </w:rPr>
  </w:style>
  <w:style w:type="character" w:styleId="Strong">
    <w:name w:val="Strong"/>
    <w:qFormat/>
    <w:rsid w:val="00721D96"/>
    <w:rPr>
      <w:rFonts w:ascii="Verdana" w:hAnsi="Verdana"/>
      <w:b/>
      <w:bCs/>
    </w:rPr>
  </w:style>
  <w:style w:type="character" w:styleId="Emphasis">
    <w:name w:val="Emphasis"/>
    <w:qFormat/>
    <w:rsid w:val="00721D96"/>
    <w:rPr>
      <w:rFonts w:ascii="Verdana" w:hAnsi="Verdana"/>
      <w:i/>
      <w:iCs/>
    </w:rPr>
  </w:style>
  <w:style w:type="paragraph" w:styleId="DocumentMap">
    <w:name w:val="Document Map"/>
    <w:basedOn w:val="Normal"/>
    <w:link w:val="DocumentMapChar"/>
    <w:rsid w:val="00721D96"/>
    <w:rPr>
      <w:rFonts w:cs="Tahoma"/>
      <w:sz w:val="16"/>
      <w:szCs w:val="16"/>
    </w:rPr>
  </w:style>
  <w:style w:type="character" w:customStyle="1" w:styleId="DocumentMapChar">
    <w:name w:val="Document Map Char"/>
    <w:link w:val="DocumentMap"/>
    <w:rsid w:val="00721D96"/>
    <w:rPr>
      <w:rFonts w:ascii="Verdana" w:hAnsi="Verdana" w:cs="Tahoma"/>
      <w:sz w:val="16"/>
      <w:szCs w:val="16"/>
      <w:lang w:val="en-AU"/>
    </w:rPr>
  </w:style>
  <w:style w:type="paragraph" w:styleId="NormalWeb">
    <w:name w:val="Normal (Web)"/>
    <w:basedOn w:val="Normal"/>
    <w:rsid w:val="00721D96"/>
  </w:style>
  <w:style w:type="paragraph" w:styleId="CommentSubject">
    <w:name w:val="annotation subject"/>
    <w:basedOn w:val="CommentText"/>
    <w:next w:val="CommentText"/>
    <w:link w:val="CommentSubjectChar"/>
    <w:semiHidden/>
    <w:rsid w:val="00721D96"/>
    <w:rPr>
      <w:b/>
      <w:bCs/>
      <w:lang w:val="en-AU"/>
    </w:rPr>
  </w:style>
  <w:style w:type="character" w:customStyle="1" w:styleId="CommentSubjectChar">
    <w:name w:val="Comment Subject Char"/>
    <w:link w:val="CommentSubject"/>
    <w:semiHidden/>
    <w:rsid w:val="00721D96"/>
    <w:rPr>
      <w:rFonts w:ascii="Verdana" w:hAnsi="Verdana"/>
      <w:b/>
      <w:bCs/>
      <w:lang w:val="en-AU"/>
    </w:rPr>
  </w:style>
  <w:style w:type="paragraph" w:styleId="BalloonText">
    <w:name w:val="Balloon Text"/>
    <w:basedOn w:val="Normal"/>
    <w:link w:val="BalloonTextChar"/>
    <w:semiHidden/>
    <w:rsid w:val="00721D96"/>
    <w:rPr>
      <w:rFonts w:ascii="Tahoma" w:hAnsi="Tahoma" w:cs="Tahoma"/>
      <w:sz w:val="16"/>
      <w:szCs w:val="16"/>
    </w:rPr>
  </w:style>
  <w:style w:type="character" w:customStyle="1" w:styleId="BalloonTextChar">
    <w:name w:val="Balloon Text Char"/>
    <w:link w:val="BalloonText"/>
    <w:semiHidden/>
    <w:rsid w:val="00721D96"/>
    <w:rPr>
      <w:rFonts w:ascii="Tahoma" w:hAnsi="Tahoma" w:cs="Tahoma"/>
      <w:sz w:val="16"/>
      <w:szCs w:val="16"/>
      <w:lang w:val="en-AU"/>
    </w:rPr>
  </w:style>
  <w:style w:type="table" w:styleId="TableGrid">
    <w:name w:val="Table Grid"/>
    <w:basedOn w:val="TableNormal"/>
    <w:rsid w:val="00721D96"/>
    <w:pPr>
      <w:spacing w:line="480" w:lineRule="auto"/>
    </w:pPr>
    <w:rPr>
      <w:rFonts w:ascii="Times" w:hAnsi="Times" w:cs="Aria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rsid w:val="002F27D8"/>
    <w:rPr>
      <w:sz w:val="24"/>
      <w:szCs w:val="24"/>
      <w:lang w:val="en-AU" w:eastAsia="en-US"/>
    </w:rPr>
  </w:style>
  <w:style w:type="paragraph" w:customStyle="1" w:styleId="LightShading-Accent21">
    <w:name w:val="Light Shading - Accent 21"/>
    <w:basedOn w:val="Normal"/>
    <w:next w:val="Normal"/>
    <w:link w:val="LightShading-Accent2Char"/>
    <w:uiPriority w:val="30"/>
    <w:qFormat/>
    <w:rsid w:val="0056565C"/>
    <w:pPr>
      <w:pBdr>
        <w:bottom w:val="single" w:sz="2" w:space="10" w:color="008B5D"/>
      </w:pBdr>
      <w:spacing w:before="200" w:after="280"/>
      <w:ind w:left="936" w:right="936"/>
    </w:pPr>
    <w:rPr>
      <w:b/>
      <w:bCs/>
      <w:i/>
      <w:iCs/>
      <w:color w:val="008B5D"/>
    </w:rPr>
  </w:style>
  <w:style w:type="character" w:customStyle="1" w:styleId="LightShading-Accent2Char">
    <w:name w:val="Light Shading - Accent 2 Char"/>
    <w:link w:val="LightShading-Accent21"/>
    <w:uiPriority w:val="30"/>
    <w:rsid w:val="0056565C"/>
    <w:rPr>
      <w:b/>
      <w:bCs/>
      <w:i/>
      <w:iCs/>
      <w:color w:val="008B5D"/>
    </w:rPr>
  </w:style>
  <w:style w:type="character" w:styleId="SubtleEmphasis">
    <w:name w:val="Subtle Emphasis"/>
    <w:uiPriority w:val="19"/>
    <w:qFormat/>
    <w:rsid w:val="00721D96"/>
    <w:rPr>
      <w:rFonts w:ascii="Verdana" w:hAnsi="Verdana"/>
      <w:i/>
      <w:iCs/>
      <w:color w:val="808080"/>
    </w:rPr>
  </w:style>
  <w:style w:type="character" w:styleId="IntenseEmphasis">
    <w:name w:val="Intense Emphasis"/>
    <w:uiPriority w:val="21"/>
    <w:qFormat/>
    <w:rsid w:val="00200BC6"/>
    <w:rPr>
      <w:rFonts w:ascii="Verdana" w:hAnsi="Verdana"/>
      <w:b/>
      <w:bCs/>
      <w:i/>
      <w:iCs/>
      <w:color w:val="008B5D"/>
    </w:rPr>
  </w:style>
  <w:style w:type="character" w:styleId="SubtleReference">
    <w:name w:val="Subtle Reference"/>
    <w:uiPriority w:val="31"/>
    <w:qFormat/>
    <w:rsid w:val="00954420"/>
    <w:rPr>
      <w:smallCaps/>
      <w:color w:val="9D1348"/>
      <w:u w:val="single"/>
    </w:rPr>
  </w:style>
  <w:style w:type="character" w:styleId="IntenseReference">
    <w:name w:val="Intense Reference"/>
    <w:uiPriority w:val="32"/>
    <w:qFormat/>
    <w:rsid w:val="00954420"/>
    <w:rPr>
      <w:rFonts w:ascii="Verdana" w:hAnsi="Verdana"/>
      <w:b/>
      <w:bCs/>
      <w:smallCaps/>
      <w:color w:val="9D1348"/>
      <w:spacing w:val="5"/>
      <w:u w:val="single"/>
    </w:rPr>
  </w:style>
  <w:style w:type="paragraph" w:styleId="Footer">
    <w:name w:val="footer"/>
    <w:basedOn w:val="Normal"/>
    <w:link w:val="FooterChar"/>
    <w:uiPriority w:val="99"/>
    <w:rsid w:val="00B4066E"/>
    <w:pPr>
      <w:tabs>
        <w:tab w:val="center" w:pos="4513"/>
        <w:tab w:val="right" w:pos="9026"/>
      </w:tabs>
      <w:jc w:val="center"/>
    </w:pPr>
    <w:rPr>
      <w:sz w:val="16"/>
    </w:rPr>
  </w:style>
  <w:style w:type="character" w:customStyle="1" w:styleId="FooterChar">
    <w:name w:val="Footer Char"/>
    <w:link w:val="Footer"/>
    <w:uiPriority w:val="99"/>
    <w:rsid w:val="00B4066E"/>
    <w:rPr>
      <w:sz w:val="16"/>
    </w:rPr>
  </w:style>
  <w:style w:type="paragraph" w:styleId="Header">
    <w:name w:val="header"/>
    <w:basedOn w:val="Normal"/>
    <w:link w:val="HeaderChar"/>
    <w:rsid w:val="00AA6D3F"/>
    <w:pPr>
      <w:tabs>
        <w:tab w:val="center" w:pos="4513"/>
        <w:tab w:val="right" w:pos="9026"/>
      </w:tabs>
    </w:pPr>
  </w:style>
  <w:style w:type="character" w:customStyle="1" w:styleId="HeaderChar">
    <w:name w:val="Header Char"/>
    <w:basedOn w:val="DefaultParagraphFont"/>
    <w:link w:val="Header"/>
    <w:rsid w:val="00AA6D3F"/>
  </w:style>
  <w:style w:type="paragraph" w:styleId="BodyText">
    <w:name w:val="Body Text"/>
    <w:basedOn w:val="Normal"/>
    <w:link w:val="BodyTextChar"/>
    <w:rsid w:val="006671F1"/>
    <w:pPr>
      <w:jc w:val="both"/>
    </w:pPr>
    <w:rPr>
      <w:rFonts w:ascii="Helvetica" w:hAnsi="Helvetica"/>
      <w:sz w:val="24"/>
      <w:lang w:eastAsia="en-AU"/>
    </w:rPr>
  </w:style>
  <w:style w:type="character" w:customStyle="1" w:styleId="BodyTextChar">
    <w:name w:val="Body Text Char"/>
    <w:link w:val="BodyText"/>
    <w:rsid w:val="006671F1"/>
    <w:rPr>
      <w:rFonts w:ascii="Helvetica" w:hAnsi="Helvetica"/>
      <w:sz w:val="24"/>
      <w:lang w:eastAsia="en-AU"/>
    </w:rPr>
  </w:style>
  <w:style w:type="paragraph" w:customStyle="1" w:styleId="HEADFIRST">
    <w:name w:val="HEADFIRST"/>
    <w:rsid w:val="00FF7C3B"/>
    <w:pPr>
      <w:autoSpaceDE w:val="0"/>
      <w:autoSpaceDN w:val="0"/>
      <w:adjustRightInd w:val="0"/>
      <w:spacing w:line="240" w:lineRule="atLeast"/>
      <w:jc w:val="both"/>
    </w:pPr>
    <w:rPr>
      <w:rFonts w:ascii="Times New Roman" w:eastAsia="SimSun" w:hAnsi="Times New Roman"/>
      <w:color w:val="000000"/>
      <w:lang w:val="en-US" w:eastAsia="en-US"/>
    </w:rPr>
  </w:style>
  <w:style w:type="character" w:customStyle="1" w:styleId="ITAL">
    <w:name w:val="ITAL"/>
    <w:rsid w:val="00476A5F"/>
    <w:rPr>
      <w:rFonts w:eastAsia="SimSun"/>
      <w:b w:val="0"/>
      <w:i/>
      <w:caps w:val="0"/>
      <w:smallCaps w:val="0"/>
      <w:strike w:val="0"/>
      <w:dstrike w:val="0"/>
      <w:snapToGrid w:val="0"/>
      <w:vanish w:val="0"/>
      <w:color w:val="000000"/>
      <w:spacing w:val="0"/>
      <w:w w:val="100"/>
      <w:kern w:val="0"/>
      <w:position w:val="0"/>
      <w:u w:val="none"/>
      <w:effect w:val="none"/>
      <w:vertAlign w:val="baseline"/>
      <w:em w:val="none"/>
    </w:rPr>
  </w:style>
  <w:style w:type="paragraph" w:customStyle="1" w:styleId="CHAPBM">
    <w:name w:val="CHAP_BM"/>
    <w:rsid w:val="0037778B"/>
    <w:pPr>
      <w:autoSpaceDE w:val="0"/>
      <w:autoSpaceDN w:val="0"/>
      <w:adjustRightInd w:val="0"/>
      <w:spacing w:line="240" w:lineRule="atLeast"/>
      <w:ind w:firstLine="283"/>
      <w:jc w:val="both"/>
    </w:pPr>
    <w:rPr>
      <w:rFonts w:ascii="Times New Roman" w:eastAsia="SimSun" w:hAnsi="Times New Roman"/>
      <w:color w:val="000000"/>
      <w:szCs w:val="24"/>
      <w:lang w:val="en-US" w:eastAsia="en-US"/>
    </w:rPr>
  </w:style>
  <w:style w:type="character" w:customStyle="1" w:styleId="BOLD">
    <w:name w:val="BOLD"/>
    <w:rsid w:val="00A4714F"/>
    <w:rPr>
      <w:rFonts w:eastAsia="SimSun"/>
      <w:b/>
      <w:i w:val="0"/>
      <w:caps w:val="0"/>
      <w:smallCaps w:val="0"/>
      <w:strike w:val="0"/>
      <w:dstrike w:val="0"/>
      <w:snapToGrid w:val="0"/>
      <w:vanish w:val="0"/>
      <w:color w:val="000000"/>
      <w:spacing w:val="0"/>
      <w:w w:val="100"/>
      <w:kern w:val="0"/>
      <w:position w:val="0"/>
      <w:u w:val="none"/>
      <w:effect w:val="none"/>
      <w:vertAlign w:val="baseline"/>
      <w:em w:val="none"/>
    </w:rPr>
  </w:style>
  <w:style w:type="paragraph" w:styleId="Revision">
    <w:name w:val="Revision"/>
    <w:hidden/>
    <w:uiPriority w:val="99"/>
    <w:semiHidden/>
    <w:rsid w:val="00EC1B1D"/>
    <w:rPr>
      <w:lang w:val="en-GB" w:eastAsia="en-GB"/>
    </w:rPr>
  </w:style>
  <w:style w:type="paragraph" w:styleId="ListParagraph">
    <w:name w:val="List Paragraph"/>
    <w:basedOn w:val="Normal"/>
    <w:uiPriority w:val="34"/>
    <w:qFormat/>
    <w:rsid w:val="00C467C6"/>
    <w:pPr>
      <w:ind w:left="720"/>
      <w:contextualSpacing/>
    </w:pPr>
  </w:style>
  <w:style w:type="paragraph" w:customStyle="1" w:styleId="normal0">
    <w:name w:val="normal"/>
    <w:rsid w:val="008F4785"/>
    <w:pPr>
      <w:widowControl w:val="0"/>
      <w:pBdr>
        <w:top w:val="nil"/>
        <w:left w:val="nil"/>
        <w:bottom w:val="nil"/>
        <w:right w:val="nil"/>
        <w:between w:val="nil"/>
      </w:pBdr>
      <w:spacing w:after="200" w:line="276" w:lineRule="auto"/>
    </w:pPr>
    <w:rPr>
      <w:rFonts w:ascii="Calibri" w:eastAsia="Calibri" w:hAnsi="Calibri" w:cs="Calibri"/>
      <w:color w:val="000000"/>
      <w:sz w:val="22"/>
      <w:szCs w:val="22"/>
      <w:lang w:val="en-IN" w:eastAsia="en-IN" w:bidi="bn-IN"/>
    </w:rPr>
  </w:style>
</w:styles>
</file>

<file path=word/webSettings.xml><?xml version="1.0" encoding="utf-8"?>
<w:webSettings xmlns:r="http://schemas.openxmlformats.org/officeDocument/2006/relationships" xmlns:w="http://schemas.openxmlformats.org/wordprocessingml/2006/main">
  <w:divs>
    <w:div w:id="726419663">
      <w:bodyDiv w:val="1"/>
      <w:marLeft w:val="0"/>
      <w:marRight w:val="0"/>
      <w:marTop w:val="0"/>
      <w:marBottom w:val="0"/>
      <w:divBdr>
        <w:top w:val="none" w:sz="0" w:space="0" w:color="auto"/>
        <w:left w:val="none" w:sz="0" w:space="0" w:color="auto"/>
        <w:bottom w:val="none" w:sz="0" w:space="0" w:color="auto"/>
        <w:right w:val="none" w:sz="0" w:space="0" w:color="auto"/>
      </w:divBdr>
    </w:div>
    <w:div w:id="18717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ependentaustralia.net/2011/australian-identity/republic/the-trajectory-of-the-australian-republican-deb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4702</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31442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Janet</dc:creator>
  <cp:lastModifiedBy>Abhishek Mitra</cp:lastModifiedBy>
  <cp:revision>5</cp:revision>
  <dcterms:created xsi:type="dcterms:W3CDTF">2017-10-26T13:16:00Z</dcterms:created>
  <dcterms:modified xsi:type="dcterms:W3CDTF">2017-12-18T04:46:00Z</dcterms:modified>
</cp:coreProperties>
</file>