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3EA6" w14:textId="77777777" w:rsidR="008643D9" w:rsidRPr="00356220" w:rsidRDefault="008643D9" w:rsidP="008643D9">
      <w:pPr>
        <w:spacing w:after="0" w:line="240" w:lineRule="auto"/>
        <w:jc w:val="center"/>
        <w:rPr>
          <w:rFonts w:ascii="Times New Roman" w:eastAsia="Times New Roman" w:hAnsi="Times New Roman" w:cs="Times New Roman"/>
          <w:b/>
          <w:sz w:val="72"/>
          <w:szCs w:val="20"/>
        </w:rPr>
      </w:pPr>
      <w:proofErr w:type="spellStart"/>
      <w:r>
        <w:rPr>
          <w:rFonts w:ascii="Times New Roman" w:eastAsia="Times New Roman" w:hAnsi="Times New Roman" w:cs="Times New Roman"/>
          <w:b/>
          <w:sz w:val="72"/>
          <w:szCs w:val="20"/>
        </w:rPr>
        <w:t>Testbank</w:t>
      </w:r>
      <w:proofErr w:type="spellEnd"/>
    </w:p>
    <w:p w14:paraId="554038BA" w14:textId="77777777" w:rsidR="008643D9" w:rsidRPr="00356220" w:rsidRDefault="008643D9" w:rsidP="008643D9">
      <w:pPr>
        <w:spacing w:after="0" w:line="240" w:lineRule="auto"/>
        <w:jc w:val="center"/>
        <w:rPr>
          <w:rFonts w:ascii="Times New Roman" w:eastAsia="Times New Roman" w:hAnsi="Times New Roman" w:cs="Times New Roman"/>
          <w:b/>
          <w:sz w:val="40"/>
          <w:szCs w:val="20"/>
        </w:rPr>
      </w:pPr>
    </w:p>
    <w:p w14:paraId="1BCD09EB" w14:textId="77777777" w:rsidR="008643D9" w:rsidRPr="00356220" w:rsidRDefault="008643D9" w:rsidP="008643D9">
      <w:pPr>
        <w:spacing w:after="0" w:line="240" w:lineRule="auto"/>
        <w:jc w:val="center"/>
        <w:rPr>
          <w:rFonts w:ascii="Times New Roman" w:eastAsia="Times New Roman" w:hAnsi="Times New Roman" w:cs="Times New Roman"/>
          <w:sz w:val="48"/>
          <w:szCs w:val="20"/>
        </w:rPr>
      </w:pPr>
      <w:r w:rsidRPr="00356220">
        <w:rPr>
          <w:rFonts w:ascii="Times New Roman" w:eastAsia="Times New Roman" w:hAnsi="Times New Roman" w:cs="Times New Roman"/>
          <w:sz w:val="48"/>
          <w:szCs w:val="20"/>
        </w:rPr>
        <w:t>to accompany</w:t>
      </w:r>
    </w:p>
    <w:p w14:paraId="240247C0" w14:textId="77777777" w:rsidR="008643D9" w:rsidRPr="00356220" w:rsidRDefault="008643D9" w:rsidP="008643D9">
      <w:pPr>
        <w:spacing w:after="0" w:line="240" w:lineRule="auto"/>
        <w:jc w:val="center"/>
        <w:rPr>
          <w:rFonts w:ascii="Times New Roman" w:eastAsia="Times New Roman" w:hAnsi="Times New Roman" w:cs="Times New Roman"/>
          <w:b/>
          <w:sz w:val="40"/>
          <w:szCs w:val="20"/>
        </w:rPr>
      </w:pPr>
    </w:p>
    <w:p w14:paraId="06876041" w14:textId="77777777" w:rsidR="008643D9" w:rsidRPr="00460857" w:rsidRDefault="008643D9" w:rsidP="008643D9">
      <w:pPr>
        <w:widowControl w:val="0"/>
        <w:snapToGrid w:val="0"/>
        <w:jc w:val="center"/>
        <w:rPr>
          <w:rFonts w:ascii="Times New Roman" w:eastAsiaTheme="minorHAnsi" w:hAnsi="Times New Roman"/>
          <w:b/>
          <w:bCs/>
          <w:sz w:val="76"/>
          <w:szCs w:val="76"/>
        </w:rPr>
      </w:pPr>
      <w:r w:rsidRPr="00460857">
        <w:rPr>
          <w:rFonts w:ascii="Times New Roman" w:eastAsiaTheme="minorHAnsi" w:hAnsi="Times New Roman"/>
          <w:b/>
          <w:bCs/>
          <w:sz w:val="76"/>
          <w:szCs w:val="76"/>
        </w:rPr>
        <w:t>Business Law</w:t>
      </w:r>
    </w:p>
    <w:p w14:paraId="12844661" w14:textId="77777777" w:rsidR="008643D9" w:rsidRPr="00460857" w:rsidRDefault="008643D9" w:rsidP="008643D9">
      <w:pPr>
        <w:widowControl w:val="0"/>
        <w:snapToGrid w:val="0"/>
        <w:jc w:val="center"/>
        <w:rPr>
          <w:rFonts w:ascii="Times New Roman" w:eastAsiaTheme="minorHAnsi" w:hAnsi="Times New Roman"/>
          <w:b/>
          <w:bCs/>
          <w:sz w:val="68"/>
          <w:szCs w:val="68"/>
        </w:rPr>
      </w:pPr>
      <w:r>
        <w:rPr>
          <w:rFonts w:ascii="Times New Roman" w:eastAsiaTheme="minorHAnsi" w:hAnsi="Times New Roman"/>
          <w:b/>
          <w:bCs/>
          <w:sz w:val="68"/>
          <w:szCs w:val="68"/>
        </w:rPr>
        <w:t>6th e</w:t>
      </w:r>
      <w:r w:rsidRPr="00460857">
        <w:rPr>
          <w:rFonts w:ascii="Times New Roman" w:eastAsiaTheme="minorHAnsi" w:hAnsi="Times New Roman"/>
          <w:b/>
          <w:bCs/>
          <w:sz w:val="68"/>
          <w:szCs w:val="68"/>
        </w:rPr>
        <w:t>dition</w:t>
      </w:r>
    </w:p>
    <w:p w14:paraId="778CA385" w14:textId="77777777" w:rsidR="008643D9" w:rsidRPr="006C23C0" w:rsidRDefault="008643D9" w:rsidP="008643D9">
      <w:pPr>
        <w:spacing w:after="0" w:line="240" w:lineRule="auto"/>
        <w:ind w:left="357" w:hanging="357"/>
        <w:jc w:val="center"/>
        <w:rPr>
          <w:rFonts w:ascii="Times New Roman" w:eastAsia="Times New Roman" w:hAnsi="Times New Roman" w:cs="Times New Roman"/>
          <w:sz w:val="48"/>
          <w:szCs w:val="48"/>
          <w:lang w:eastAsia="en-US"/>
        </w:rPr>
      </w:pPr>
      <w:r w:rsidRPr="006C23C0">
        <w:rPr>
          <w:rFonts w:ascii="Times New Roman" w:eastAsia="Times New Roman" w:hAnsi="Times New Roman" w:cs="Times New Roman"/>
          <w:sz w:val="48"/>
          <w:szCs w:val="48"/>
          <w:lang w:eastAsia="en-US"/>
        </w:rPr>
        <w:t>by</w:t>
      </w:r>
    </w:p>
    <w:p w14:paraId="696A0C91" w14:textId="77777777" w:rsidR="008643D9" w:rsidRPr="006C23C0" w:rsidRDefault="008643D9" w:rsidP="008643D9">
      <w:pPr>
        <w:spacing w:after="0" w:line="240" w:lineRule="auto"/>
        <w:ind w:left="357" w:hanging="357"/>
        <w:jc w:val="center"/>
        <w:outlineLvl w:val="0"/>
        <w:rPr>
          <w:rFonts w:ascii="Times New Roman" w:eastAsia="Times New Roman" w:hAnsi="Times New Roman" w:cs="Times New Roman"/>
          <w:sz w:val="48"/>
          <w:szCs w:val="48"/>
          <w:lang w:eastAsia="en-US"/>
        </w:rPr>
      </w:pPr>
      <w:r>
        <w:rPr>
          <w:rFonts w:ascii="Times New Roman" w:eastAsia="Times New Roman" w:hAnsi="Times New Roman" w:cs="Times New Roman"/>
          <w:sz w:val="48"/>
          <w:szCs w:val="48"/>
          <w:lang w:eastAsia="en-US"/>
        </w:rPr>
        <w:t>James</w:t>
      </w:r>
      <w:r w:rsidRPr="006C23C0">
        <w:rPr>
          <w:rFonts w:ascii="Times New Roman" w:eastAsia="Times New Roman" w:hAnsi="Times New Roman" w:cs="Times New Roman"/>
          <w:sz w:val="48"/>
          <w:szCs w:val="48"/>
          <w:lang w:eastAsia="en-US"/>
        </w:rPr>
        <w:t xml:space="preserve"> et al.</w:t>
      </w:r>
    </w:p>
    <w:p w14:paraId="2470FC35" w14:textId="77777777" w:rsidR="008643D9" w:rsidRPr="00356220" w:rsidRDefault="008643D9" w:rsidP="008643D9">
      <w:pPr>
        <w:widowControl w:val="0"/>
        <w:snapToGrid w:val="0"/>
        <w:jc w:val="center"/>
        <w:rPr>
          <w:rFonts w:ascii="Times New Roman" w:eastAsiaTheme="minorHAnsi" w:hAnsi="Times New Roman"/>
          <w:b/>
          <w:bCs/>
        </w:rPr>
      </w:pPr>
    </w:p>
    <w:p w14:paraId="1D883574" w14:textId="77777777" w:rsidR="008643D9" w:rsidRPr="00356220" w:rsidRDefault="008643D9" w:rsidP="008643D9">
      <w:pPr>
        <w:widowControl w:val="0"/>
        <w:snapToGrid w:val="0"/>
        <w:jc w:val="center"/>
        <w:rPr>
          <w:rFonts w:ascii="Times New Roman" w:eastAsiaTheme="minorHAnsi" w:hAnsi="Times New Roman"/>
        </w:rPr>
      </w:pPr>
    </w:p>
    <w:p w14:paraId="0D775F76" w14:textId="77777777" w:rsidR="008643D9" w:rsidRPr="00356220" w:rsidRDefault="008643D9" w:rsidP="008643D9">
      <w:pPr>
        <w:widowControl w:val="0"/>
        <w:snapToGrid w:val="0"/>
        <w:jc w:val="center"/>
        <w:rPr>
          <w:rFonts w:ascii="Times New Roman" w:eastAsiaTheme="minorHAnsi" w:hAnsi="Times New Roman"/>
        </w:rPr>
      </w:pPr>
    </w:p>
    <w:p w14:paraId="3795EDD0" w14:textId="77777777" w:rsidR="008643D9" w:rsidRPr="00356220" w:rsidRDefault="008643D9" w:rsidP="008643D9">
      <w:pPr>
        <w:widowControl w:val="0"/>
        <w:snapToGrid w:val="0"/>
        <w:jc w:val="center"/>
        <w:rPr>
          <w:rFonts w:ascii="Times New Roman" w:eastAsiaTheme="minorHAnsi" w:hAnsi="Times New Roman"/>
        </w:rPr>
      </w:pPr>
    </w:p>
    <w:p w14:paraId="0DD10408" w14:textId="77777777" w:rsidR="008643D9" w:rsidRDefault="008643D9" w:rsidP="008643D9">
      <w:pPr>
        <w:keepNext/>
        <w:widowControl w:val="0"/>
        <w:snapToGrid w:val="0"/>
        <w:spacing w:after="0" w:line="240" w:lineRule="auto"/>
        <w:contextualSpacing/>
        <w:jc w:val="center"/>
        <w:outlineLvl w:val="3"/>
        <w:rPr>
          <w:rFonts w:ascii="Times New Roman" w:eastAsia="Times New Roman" w:hAnsi="Times New Roman" w:cs="Times New Roman"/>
          <w:b/>
          <w:sz w:val="48"/>
          <w:szCs w:val="24"/>
        </w:rPr>
      </w:pPr>
    </w:p>
    <w:p w14:paraId="2694549D" w14:textId="77777777" w:rsidR="008643D9" w:rsidRPr="00356220" w:rsidRDefault="008643D9" w:rsidP="008643D9">
      <w:pPr>
        <w:rPr>
          <w:rFonts w:ascii="Times New Roman" w:eastAsiaTheme="minorHAnsi" w:hAnsi="Times New Roman"/>
        </w:rPr>
      </w:pPr>
    </w:p>
    <w:p w14:paraId="237EDD3C" w14:textId="77777777" w:rsidR="008643D9" w:rsidRDefault="008643D9" w:rsidP="008643D9"/>
    <w:p w14:paraId="54FA043D" w14:textId="77777777" w:rsidR="008643D9" w:rsidRDefault="008643D9" w:rsidP="008643D9">
      <w:pPr>
        <w:snapToGrid w:val="0"/>
        <w:jc w:val="center"/>
      </w:pPr>
      <w:r w:rsidRPr="00DB0D5D">
        <w:rPr>
          <w:noProof/>
          <w:lang w:val="en-GB" w:eastAsia="en-GB"/>
        </w:rPr>
        <w:drawing>
          <wp:inline distT="0" distB="0" distL="0" distR="0" wp14:anchorId="2D17A546" wp14:editId="7F2C43C5">
            <wp:extent cx="3231515" cy="6838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1515" cy="683895"/>
                    </a:xfrm>
                    <a:prstGeom prst="rect">
                      <a:avLst/>
                    </a:prstGeom>
                    <a:noFill/>
                    <a:ln>
                      <a:noFill/>
                    </a:ln>
                  </pic:spPr>
                </pic:pic>
              </a:graphicData>
            </a:graphic>
          </wp:inline>
        </w:drawing>
      </w:r>
    </w:p>
    <w:p w14:paraId="16816FE7" w14:textId="77777777" w:rsidR="008643D9" w:rsidRDefault="008643D9" w:rsidP="008643D9">
      <w:pPr>
        <w:snapToGrid w:val="0"/>
        <w:jc w:val="center"/>
      </w:pPr>
    </w:p>
    <w:p w14:paraId="10ED79F0" w14:textId="77777777" w:rsidR="008643D9" w:rsidRPr="00AB0F3A" w:rsidRDefault="008643D9" w:rsidP="008643D9">
      <w:pPr>
        <w:jc w:val="center"/>
        <w:rPr>
          <w:rFonts w:ascii="Times New Roman" w:hAnsi="Times New Roman" w:cs="Times New Roman"/>
          <w:snapToGrid w:val="0"/>
          <w:sz w:val="28"/>
        </w:rPr>
      </w:pPr>
    </w:p>
    <w:p w14:paraId="016BB000" w14:textId="77777777" w:rsidR="008643D9" w:rsidRPr="005128CD" w:rsidRDefault="008643D9" w:rsidP="008643D9">
      <w:pPr>
        <w:jc w:val="center"/>
        <w:rPr>
          <w:rFonts w:ascii="Times New Roman" w:hAnsi="Times New Roman" w:cs="Times New Roman"/>
          <w:snapToGrid w:val="0"/>
          <w:sz w:val="28"/>
          <w:szCs w:val="28"/>
        </w:rPr>
      </w:pPr>
      <w:r w:rsidRPr="005128CD">
        <w:rPr>
          <w:rFonts w:ascii="Times New Roman" w:hAnsi="Times New Roman" w:cs="Times New Roman"/>
          <w:snapToGrid w:val="0"/>
          <w:sz w:val="28"/>
          <w:szCs w:val="28"/>
        </w:rPr>
        <w:t>© John Wiley &amp; Sons Australia, Ltd 202</w:t>
      </w:r>
      <w:r>
        <w:rPr>
          <w:rFonts w:ascii="Times New Roman" w:hAnsi="Times New Roman" w:cs="Times New Roman"/>
          <w:snapToGrid w:val="0"/>
          <w:sz w:val="28"/>
          <w:szCs w:val="28"/>
        </w:rPr>
        <w:t>2</w:t>
      </w:r>
    </w:p>
    <w:p w14:paraId="07D4A6E4" w14:textId="77777777" w:rsidR="00D7360E" w:rsidRDefault="00D7360E">
      <w:pPr>
        <w:rPr>
          <w:rFonts w:ascii="Times New Roman" w:hAnsi="Times New Roman" w:cs="Times New Roman"/>
          <w:b/>
          <w:sz w:val="36"/>
        </w:rPr>
      </w:pPr>
      <w:r>
        <w:rPr>
          <w:rFonts w:ascii="Times New Roman" w:hAnsi="Times New Roman" w:cs="Times New Roman"/>
          <w:b/>
          <w:sz w:val="36"/>
        </w:rPr>
        <w:br w:type="page"/>
      </w:r>
    </w:p>
    <w:p w14:paraId="12144109" w14:textId="4165463B" w:rsidR="00D7360E" w:rsidRDefault="00D7360E">
      <w:pPr>
        <w:rPr>
          <w:rFonts w:ascii="Times New Roman" w:hAnsi="Times New Roman" w:cs="Times New Roman"/>
          <w:b/>
          <w:sz w:val="36"/>
        </w:rPr>
      </w:pPr>
      <w:r>
        <w:rPr>
          <w:rFonts w:ascii="Liberation Serif" w:hAnsi="Liberation Serif" w:cs="Liberation Serif"/>
          <w:noProof/>
          <w:sz w:val="24"/>
          <w:szCs w:val="24"/>
        </w:rPr>
        <w:lastRenderedPageBreak/>
        <mc:AlternateContent>
          <mc:Choice Requires="wps">
            <w:drawing>
              <wp:anchor distT="0" distB="0" distL="114300" distR="114300" simplePos="0" relativeHeight="251661312" behindDoc="0" locked="0" layoutInCell="1" allowOverlap="1" wp14:anchorId="62312FC6" wp14:editId="56D63126">
                <wp:simplePos x="0" y="0"/>
                <wp:positionH relativeFrom="column">
                  <wp:posOffset>-104775</wp:posOffset>
                </wp:positionH>
                <wp:positionV relativeFrom="paragraph">
                  <wp:posOffset>377190</wp:posOffset>
                </wp:positionV>
                <wp:extent cx="6524625" cy="553402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6524625" cy="55340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B3BE8" id="Rectangle 3" o:spid="_x0000_s1026" style="position:absolute;margin-left:-8.25pt;margin-top:29.7pt;width:513.75pt;height:43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" filled="f" strokecolor="black [3213]" strokeweight="2.25pt"/>
            </w:pict>
          </mc:Fallback>
        </mc:AlternateContent>
      </w:r>
    </w:p>
    <w:p w14:paraId="43EE30EF" w14:textId="77777777" w:rsidR="00D7360E" w:rsidRDefault="00D7360E" w:rsidP="00D7360E">
      <w:pPr>
        <w:jc w:val="center"/>
        <w:rPr>
          <w:rFonts w:ascii="Liberation Serif" w:hAnsi="Liberation Serif" w:cs="Liberation Serif"/>
          <w:b/>
          <w:bCs/>
          <w:sz w:val="32"/>
          <w:szCs w:val="32"/>
        </w:rPr>
      </w:pPr>
    </w:p>
    <w:p w14:paraId="2E0FABC5" w14:textId="76193DD0" w:rsidR="00D7360E" w:rsidRPr="003F40C6" w:rsidRDefault="00D7360E" w:rsidP="00D7360E">
      <w:pPr>
        <w:jc w:val="center"/>
        <w:rPr>
          <w:rFonts w:ascii="Liberation Serif" w:hAnsi="Liberation Serif" w:cs="Liberation Serif"/>
          <w:b/>
          <w:bCs/>
          <w:sz w:val="32"/>
          <w:szCs w:val="32"/>
        </w:rPr>
      </w:pPr>
      <w:r w:rsidRPr="003F40C6">
        <w:rPr>
          <w:rFonts w:ascii="Liberation Serif" w:hAnsi="Liberation Serif" w:cs="Liberation Serif"/>
          <w:b/>
          <w:bCs/>
          <w:sz w:val="32"/>
          <w:szCs w:val="32"/>
        </w:rPr>
        <w:t>Copyright Notice</w:t>
      </w:r>
      <w:r>
        <w:rPr>
          <w:rFonts w:ascii="Liberation Serif" w:hAnsi="Liberation Serif" w:cs="Liberation Serif"/>
          <w:b/>
          <w:bCs/>
          <w:sz w:val="32"/>
          <w:szCs w:val="32"/>
        </w:rPr>
        <w:t xml:space="preserve"> &amp; Terms of Use</w:t>
      </w:r>
    </w:p>
    <w:p w14:paraId="2A3D7292" w14:textId="77777777" w:rsidR="00D7360E" w:rsidRPr="003F40C6" w:rsidRDefault="00D7360E" w:rsidP="00D7360E">
      <w:pPr>
        <w:rPr>
          <w:rFonts w:ascii="Liberation Serif" w:hAnsi="Liberation Serif" w:cs="Liberation Serif"/>
          <w:sz w:val="24"/>
          <w:szCs w:val="24"/>
        </w:rPr>
      </w:pPr>
      <w:r w:rsidRPr="003F40C6">
        <w:rPr>
          <w:rFonts w:ascii="Liberation Serif" w:hAnsi="Liberation Serif" w:cs="Liberation Serif"/>
          <w:sz w:val="24"/>
          <w:szCs w:val="24"/>
        </w:rPr>
        <w:t>Wiley permits the following uses of these Wiley-provided instructors’ materials (the “Material”):</w:t>
      </w:r>
    </w:p>
    <w:p w14:paraId="126101E4" w14:textId="77777777" w:rsidR="00D7360E" w:rsidRPr="003F40C6" w:rsidRDefault="00D7360E" w:rsidP="00D7360E">
      <w:pPr>
        <w:pStyle w:val="ListParagraph"/>
        <w:numPr>
          <w:ilvl w:val="0"/>
          <w:numId w:val="1"/>
        </w:numPr>
        <w:rPr>
          <w:rFonts w:ascii="Liberation Serif" w:hAnsi="Liberation Serif" w:cs="Liberation Serif"/>
          <w:sz w:val="24"/>
          <w:szCs w:val="24"/>
        </w:rPr>
      </w:pPr>
      <w:r w:rsidRPr="003F40C6">
        <w:rPr>
          <w:rFonts w:ascii="Liberation Serif" w:hAnsi="Liberation Serif" w:cs="Liberation Serif"/>
          <w:sz w:val="24"/>
          <w:szCs w:val="24"/>
        </w:rPr>
        <w:t>PowerPoints may be used and adapted by the instructor as presentation material in classroom lectures</w:t>
      </w:r>
    </w:p>
    <w:p w14:paraId="2E9239CF" w14:textId="77777777" w:rsidR="00D7360E" w:rsidRPr="003F40C6" w:rsidRDefault="00D7360E" w:rsidP="00D7360E">
      <w:pPr>
        <w:pStyle w:val="ListParagraph"/>
        <w:numPr>
          <w:ilvl w:val="0"/>
          <w:numId w:val="1"/>
        </w:numPr>
        <w:rPr>
          <w:rFonts w:ascii="Liberation Serif" w:hAnsi="Liberation Serif" w:cs="Liberation Serif"/>
          <w:sz w:val="24"/>
          <w:szCs w:val="24"/>
        </w:rPr>
      </w:pPr>
      <w:r w:rsidRPr="003F40C6">
        <w:rPr>
          <w:rFonts w:ascii="Liberation Serif" w:hAnsi="Liberation Serif" w:cs="Liberation Serif"/>
          <w:sz w:val="24"/>
          <w:szCs w:val="24"/>
        </w:rPr>
        <w:t>Selected Test Bank materials may be included in instructor-created quizzes/tests/exams, hand-outs and/or assignments</w:t>
      </w:r>
    </w:p>
    <w:p w14:paraId="3AC07398" w14:textId="77777777" w:rsidR="00D7360E" w:rsidRPr="003F40C6" w:rsidRDefault="00D7360E" w:rsidP="00D7360E">
      <w:pPr>
        <w:pStyle w:val="ListParagraph"/>
        <w:numPr>
          <w:ilvl w:val="0"/>
          <w:numId w:val="1"/>
        </w:numPr>
        <w:rPr>
          <w:rFonts w:ascii="Liberation Serif" w:hAnsi="Liberation Serif" w:cs="Liberation Serif"/>
          <w:sz w:val="24"/>
          <w:szCs w:val="24"/>
        </w:rPr>
      </w:pPr>
      <w:r w:rsidRPr="003F40C6">
        <w:rPr>
          <w:rFonts w:ascii="Liberation Serif" w:hAnsi="Liberation Serif" w:cs="Liberation Serif"/>
          <w:sz w:val="24"/>
          <w:szCs w:val="24"/>
        </w:rPr>
        <w:t>Selected solutions may be made available to students for end of chapter questions that are set as homework</w:t>
      </w:r>
    </w:p>
    <w:p w14:paraId="041F6D4F" w14:textId="77777777" w:rsidR="00D7360E" w:rsidRPr="003F40C6" w:rsidRDefault="00D7360E" w:rsidP="00D7360E">
      <w:pPr>
        <w:pStyle w:val="ListParagraph"/>
        <w:numPr>
          <w:ilvl w:val="0"/>
          <w:numId w:val="1"/>
        </w:numPr>
        <w:rPr>
          <w:rFonts w:ascii="Liberation Serif" w:hAnsi="Liberation Serif" w:cs="Liberation Serif"/>
          <w:sz w:val="24"/>
          <w:szCs w:val="24"/>
        </w:rPr>
      </w:pPr>
      <w:r w:rsidRPr="003F40C6">
        <w:rPr>
          <w:rFonts w:ascii="Liberation Serif" w:hAnsi="Liberation Serif" w:cs="Liberation Serif"/>
          <w:sz w:val="24"/>
          <w:szCs w:val="24"/>
        </w:rPr>
        <w:t>These materials should only be made available to students that are enrolled in the unit where the Wiley text is prescribed</w:t>
      </w:r>
    </w:p>
    <w:p w14:paraId="44B11011" w14:textId="77777777" w:rsidR="00D7360E" w:rsidRPr="003F40C6" w:rsidRDefault="00D7360E" w:rsidP="00D7360E">
      <w:pPr>
        <w:pStyle w:val="ListParagraph"/>
        <w:numPr>
          <w:ilvl w:val="0"/>
          <w:numId w:val="1"/>
        </w:numPr>
        <w:rPr>
          <w:rFonts w:ascii="Liberation Serif" w:hAnsi="Liberation Serif" w:cs="Liberation Serif"/>
          <w:sz w:val="24"/>
          <w:szCs w:val="24"/>
        </w:rPr>
      </w:pPr>
      <w:r w:rsidRPr="003F40C6">
        <w:rPr>
          <w:rFonts w:ascii="Liberation Serif" w:hAnsi="Liberation Serif" w:cs="Liberation Serif"/>
          <w:sz w:val="24"/>
          <w:szCs w:val="24"/>
        </w:rPr>
        <w:t>They should be distributed through a secure, password-protected course website and be available for no longer than the duration of the course.</w:t>
      </w:r>
    </w:p>
    <w:p w14:paraId="57C247FF" w14:textId="77777777" w:rsidR="00D7360E" w:rsidRPr="003F40C6" w:rsidRDefault="00D7360E" w:rsidP="00D7360E">
      <w:pPr>
        <w:rPr>
          <w:rFonts w:ascii="Liberation Serif" w:hAnsi="Liberation Serif" w:cs="Liberation Serif"/>
          <w:sz w:val="24"/>
          <w:szCs w:val="24"/>
        </w:rPr>
      </w:pPr>
      <w:r w:rsidRPr="003F40C6">
        <w:rPr>
          <w:rFonts w:ascii="Liberation Serif" w:hAnsi="Liberation Serif" w:cs="Liberation Serif"/>
          <w:sz w:val="24"/>
          <w:szCs w:val="24"/>
        </w:rPr>
        <w:t xml:space="preserve">The limited permission set out above does not extend in any other circumstance to the reproduction, transmission or display of Material in any other format or medium and for clarity, does not extend to inclusion in course packs or any saleable products, without written consent of Wiley. Neither the Solutions Manual or the Test Banks should ever be distributed in full or significant part. </w:t>
      </w:r>
    </w:p>
    <w:p w14:paraId="5350EA16" w14:textId="77777777" w:rsidR="00D7360E" w:rsidRPr="003F40C6" w:rsidRDefault="00D7360E" w:rsidP="00D7360E">
      <w:pPr>
        <w:rPr>
          <w:rFonts w:ascii="Liberation Serif" w:hAnsi="Liberation Serif" w:cs="Liberation Serif"/>
          <w:sz w:val="24"/>
          <w:szCs w:val="24"/>
        </w:rPr>
      </w:pPr>
      <w:r w:rsidRPr="003F40C6">
        <w:rPr>
          <w:rFonts w:ascii="Liberation Serif" w:hAnsi="Liberation Serif" w:cs="Liberation Serif"/>
          <w:sz w:val="24"/>
          <w:szCs w:val="24"/>
        </w:rPr>
        <w:t xml:space="preserve">Please note that, </w:t>
      </w:r>
      <w:proofErr w:type="gramStart"/>
      <w:r w:rsidRPr="003F40C6">
        <w:rPr>
          <w:rFonts w:ascii="Liberation Serif" w:hAnsi="Liberation Serif" w:cs="Liberation Serif"/>
          <w:sz w:val="24"/>
          <w:szCs w:val="24"/>
        </w:rPr>
        <w:t>in order to</w:t>
      </w:r>
      <w:proofErr w:type="gramEnd"/>
      <w:r w:rsidRPr="003F40C6">
        <w:rPr>
          <w:rFonts w:ascii="Liberation Serif" w:hAnsi="Liberation Serif" w:cs="Liberation Serif"/>
          <w:sz w:val="24"/>
          <w:szCs w:val="24"/>
        </w:rPr>
        <w:t xml:space="preserve"> protect the integrity of problem material, permission to reproduce solutions in any format is not included in this grant of permission and will be reviewed by Wiley on a case-by-case basis.</w:t>
      </w:r>
    </w:p>
    <w:p w14:paraId="6F0798F6" w14:textId="11840DDB" w:rsidR="00D7360E" w:rsidRDefault="00D7360E">
      <w:pPr>
        <w:rPr>
          <w:rFonts w:ascii="Times New Roman" w:hAnsi="Times New Roman" w:cs="Times New Roman"/>
          <w:b/>
          <w:sz w:val="36"/>
        </w:rPr>
      </w:pPr>
      <w:r>
        <w:rPr>
          <w:rFonts w:ascii="Times New Roman" w:hAnsi="Times New Roman" w:cs="Times New Roman"/>
          <w:b/>
          <w:sz w:val="36"/>
        </w:rPr>
        <w:br w:type="page"/>
      </w:r>
    </w:p>
    <w:p w14:paraId="1B4BB23D" w14:textId="04132F3B" w:rsidR="008643D9" w:rsidRPr="007D1D92" w:rsidRDefault="008643D9" w:rsidP="008643D9">
      <w:pPr>
        <w:spacing w:line="240" w:lineRule="auto"/>
        <w:contextualSpacing/>
        <w:jc w:val="center"/>
        <w:rPr>
          <w:rFonts w:ascii="Times New Roman" w:hAnsi="Times New Roman" w:cs="Times New Roman"/>
          <w:b/>
          <w:sz w:val="36"/>
        </w:rPr>
      </w:pPr>
      <w:r>
        <w:rPr>
          <w:rFonts w:ascii="Times New Roman" w:hAnsi="Times New Roman" w:cs="Times New Roman"/>
          <w:b/>
          <w:noProof/>
          <w:sz w:val="36"/>
          <w:lang w:val="en-GB" w:eastAsia="en-GB"/>
        </w:rPr>
        <w:lastRenderedPageBreak/>
        <mc:AlternateContent>
          <mc:Choice Requires="wps">
            <w:drawing>
              <wp:anchor distT="0" distB="0" distL="114300" distR="114300" simplePos="0" relativeHeight="251659264" behindDoc="0" locked="0" layoutInCell="1" allowOverlap="1" wp14:anchorId="6030D87F" wp14:editId="4CEE6AC2">
                <wp:simplePos x="0" y="0"/>
                <wp:positionH relativeFrom="column">
                  <wp:posOffset>6350</wp:posOffset>
                </wp:positionH>
                <wp:positionV relativeFrom="paragraph">
                  <wp:posOffset>8626</wp:posOffset>
                </wp:positionV>
                <wp:extent cx="6409426" cy="565785"/>
                <wp:effectExtent l="0" t="0" r="10795" b="24765"/>
                <wp:wrapNone/>
                <wp:docPr id="2" name="Rectangle 2"/>
                <wp:cNvGraphicFramePr/>
                <a:graphic xmlns:a="http://schemas.openxmlformats.org/drawingml/2006/main">
                  <a:graphicData uri="http://schemas.microsoft.com/office/word/2010/wordprocessingShape">
                    <wps:wsp>
                      <wps:cNvSpPr/>
                      <wps:spPr>
                        <a:xfrm>
                          <a:off x="0" y="0"/>
                          <a:ext cx="6409426" cy="565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378E9" id="Rectangle 2" o:spid="_x0000_s1026" style="position:absolute;margin-left:.5pt;margin-top:.7pt;width:504.7pt;height:4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" filled="f" strokecolor="black [3213]" strokeweight="2pt"/>
            </w:pict>
          </mc:Fallback>
        </mc:AlternateContent>
      </w:r>
      <w:r w:rsidRPr="007D1D92">
        <w:rPr>
          <w:rFonts w:ascii="Times New Roman" w:hAnsi="Times New Roman" w:cs="Times New Roman"/>
          <w:b/>
          <w:sz w:val="36"/>
        </w:rPr>
        <w:t xml:space="preserve">Chapter </w:t>
      </w:r>
      <w:r>
        <w:rPr>
          <w:rFonts w:ascii="Times New Roman" w:hAnsi="Times New Roman" w:cs="Times New Roman"/>
          <w:b/>
          <w:sz w:val="36"/>
        </w:rPr>
        <w:t>1</w:t>
      </w:r>
    </w:p>
    <w:p w14:paraId="42019784" w14:textId="77777777" w:rsidR="008643D9" w:rsidRPr="007D1D92" w:rsidRDefault="008643D9" w:rsidP="008643D9">
      <w:pPr>
        <w:spacing w:line="240" w:lineRule="auto"/>
        <w:contextualSpacing/>
        <w:jc w:val="center"/>
        <w:rPr>
          <w:rFonts w:ascii="Times New Roman" w:hAnsi="Times New Roman" w:cs="Times New Roman"/>
          <w:b/>
          <w:sz w:val="36"/>
        </w:rPr>
      </w:pPr>
      <w:r>
        <w:rPr>
          <w:rFonts w:ascii="Times New Roman" w:hAnsi="Times New Roman" w:cs="Times New Roman"/>
          <w:b/>
          <w:sz w:val="36"/>
        </w:rPr>
        <w:t>Business and the law</w:t>
      </w:r>
    </w:p>
    <w:p w14:paraId="521E81A0" w14:textId="77777777" w:rsidR="008643D9" w:rsidRPr="00356220" w:rsidRDefault="008643D9" w:rsidP="008643D9">
      <w:pPr>
        <w:spacing w:line="240" w:lineRule="auto"/>
        <w:contextualSpacing/>
        <w:rPr>
          <w:rFonts w:ascii="Times New Roman" w:hAnsi="Times New Roman" w:cs="Times New Roman"/>
          <w:b/>
          <w:sz w:val="28"/>
        </w:rPr>
      </w:pPr>
    </w:p>
    <w:p w14:paraId="775FB109" w14:textId="77777777" w:rsidR="008643D9" w:rsidRDefault="008643D9" w:rsidP="008643D9">
      <w:pPr>
        <w:spacing w:line="240" w:lineRule="auto"/>
        <w:contextualSpacing/>
        <w:rPr>
          <w:rFonts w:ascii="Times New Roman" w:hAnsi="Times New Roman" w:cs="Times New Roman"/>
          <w:b/>
          <w:sz w:val="28"/>
        </w:rPr>
      </w:pPr>
    </w:p>
    <w:p w14:paraId="3475080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1. The purpose of the law is to:</w:t>
      </w:r>
      <w:r w:rsidRPr="00E62A84">
        <w:rPr>
          <w:rFonts w:ascii="Times New Roman" w:eastAsiaTheme="minorHAnsi" w:hAnsi="Times New Roman" w:cs="Times New Roman"/>
          <w:sz w:val="24"/>
          <w:szCs w:val="24"/>
          <w:lang w:eastAsia="en-US"/>
        </w:rPr>
        <w:br/>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resolve disputes.</w:t>
      </w:r>
      <w:r w:rsidRPr="00E62A84">
        <w:rPr>
          <w:rFonts w:ascii="Times New Roman" w:eastAsiaTheme="minorHAnsi" w:hAnsi="Times New Roman" w:cs="Times New Roman"/>
          <w:sz w:val="24"/>
          <w:szCs w:val="24"/>
          <w:lang w:eastAsia="en-US"/>
        </w:rPr>
        <w:br/>
        <w:t>ii. keep the peace.</w:t>
      </w:r>
      <w:r w:rsidRPr="00E62A84">
        <w:rPr>
          <w:rFonts w:ascii="Times New Roman" w:eastAsiaTheme="minorHAnsi" w:hAnsi="Times New Roman" w:cs="Times New Roman"/>
          <w:sz w:val="24"/>
          <w:szCs w:val="24"/>
          <w:lang w:eastAsia="en-US"/>
        </w:rPr>
        <w:br/>
        <w:t>iii. preserve and enforce community values.</w:t>
      </w:r>
      <w:r w:rsidRPr="00E62A84">
        <w:rPr>
          <w:rFonts w:ascii="Times New Roman" w:eastAsiaTheme="minorHAnsi" w:hAnsi="Times New Roman" w:cs="Times New Roman"/>
          <w:sz w:val="24"/>
          <w:szCs w:val="24"/>
          <w:lang w:eastAsia="en-US"/>
        </w:rPr>
        <w:br/>
        <w:t xml:space="preserve">iv. ensure that resources and opportunities are distributed fairly within a community. </w:t>
      </w:r>
    </w:p>
    <w:p w14:paraId="08C193D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05525C4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iii. </w:t>
      </w:r>
    </w:p>
    <w:p w14:paraId="43AAE53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iii, iv. </w:t>
      </w:r>
    </w:p>
    <w:p w14:paraId="0E28252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iv. </w:t>
      </w:r>
    </w:p>
    <w:p w14:paraId="35262F8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iii, iv. </w:t>
      </w:r>
    </w:p>
    <w:p w14:paraId="14F9DFC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510B972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44B3CC8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40B92FF4"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B717B3C"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B916D3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2. A legal system that complies with the rule of law will ensure that:</w:t>
      </w:r>
      <w:r w:rsidRPr="00E62A84">
        <w:rPr>
          <w:rFonts w:ascii="Times New Roman" w:eastAsiaTheme="minorHAnsi" w:hAnsi="Times New Roman" w:cs="Times New Roman"/>
          <w:sz w:val="24"/>
          <w:szCs w:val="24"/>
          <w:lang w:eastAsia="en-US"/>
        </w:rPr>
        <w:br/>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all citizens have legal rights enforceable in the courts.</w:t>
      </w:r>
      <w:r w:rsidRPr="00E62A84">
        <w:rPr>
          <w:rFonts w:ascii="Times New Roman" w:eastAsiaTheme="minorHAnsi" w:hAnsi="Times New Roman" w:cs="Times New Roman"/>
          <w:sz w:val="24"/>
          <w:szCs w:val="24"/>
          <w:lang w:eastAsia="en-US"/>
        </w:rPr>
        <w:br/>
        <w:t>ii. the law will be applied equally to all.</w:t>
      </w:r>
      <w:r w:rsidRPr="00E62A84">
        <w:rPr>
          <w:rFonts w:ascii="Times New Roman" w:eastAsiaTheme="minorHAnsi" w:hAnsi="Times New Roman" w:cs="Times New Roman"/>
          <w:sz w:val="24"/>
          <w:szCs w:val="24"/>
          <w:lang w:eastAsia="en-US"/>
        </w:rPr>
        <w:br/>
        <w:t>iii. a person is not tried more than once for a given crime.</w:t>
      </w:r>
      <w:r w:rsidRPr="00E62A84">
        <w:rPr>
          <w:rFonts w:ascii="Times New Roman" w:eastAsiaTheme="minorHAnsi" w:hAnsi="Times New Roman" w:cs="Times New Roman"/>
          <w:sz w:val="24"/>
          <w:szCs w:val="24"/>
          <w:lang w:eastAsia="en-US"/>
        </w:rPr>
        <w:br/>
        <w:t xml:space="preserve">iv. people will only be punished for conduct that is expressly made illegal. </w:t>
      </w:r>
    </w:p>
    <w:p w14:paraId="451878B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56DC60F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iii. </w:t>
      </w:r>
    </w:p>
    <w:p w14:paraId="5F81DFE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iii, iv. </w:t>
      </w:r>
    </w:p>
    <w:p w14:paraId="1478069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iii, iv. </w:t>
      </w:r>
    </w:p>
    <w:p w14:paraId="5BA104D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ii, iii, iv. </w:t>
      </w:r>
    </w:p>
    <w:p w14:paraId="4B43012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6490CBC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21E56BA1"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795EC205"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346456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9E18FE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 Public law is concerned with the relationship between the citizen and the state, and includes: </w:t>
      </w:r>
    </w:p>
    <w:p w14:paraId="5D5A8B0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75954E8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contract law and criminal law. </w:t>
      </w:r>
    </w:p>
    <w:p w14:paraId="7BF39FC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administrative law and tort law. </w:t>
      </w:r>
    </w:p>
    <w:p w14:paraId="4C46BCB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taxation law and property law. </w:t>
      </w:r>
    </w:p>
    <w:p w14:paraId="50C27D5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constitutional law and administrative law. </w:t>
      </w:r>
    </w:p>
    <w:p w14:paraId="504F49A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0CCA27E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42686E6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lastRenderedPageBreak/>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3B61325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AD4751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39DC70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 Private law is concerned with the relationships between citizens within the </w:t>
      </w:r>
      <w:proofErr w:type="gramStart"/>
      <w:r w:rsidRPr="00E62A84">
        <w:rPr>
          <w:rFonts w:ascii="Times New Roman" w:eastAsiaTheme="minorHAnsi" w:hAnsi="Times New Roman" w:cs="Times New Roman"/>
          <w:sz w:val="24"/>
          <w:szCs w:val="24"/>
          <w:lang w:eastAsia="en-US"/>
        </w:rPr>
        <w:t>community, and</w:t>
      </w:r>
      <w:proofErr w:type="gramEnd"/>
      <w:r w:rsidRPr="00E62A84">
        <w:rPr>
          <w:rFonts w:ascii="Times New Roman" w:eastAsiaTheme="minorHAnsi" w:hAnsi="Times New Roman" w:cs="Times New Roman"/>
          <w:sz w:val="24"/>
          <w:szCs w:val="24"/>
          <w:lang w:eastAsia="en-US"/>
        </w:rPr>
        <w:t xml:space="preserve"> includes:</w:t>
      </w:r>
      <w:r w:rsidRPr="00E62A84">
        <w:rPr>
          <w:rFonts w:ascii="Times New Roman" w:eastAsiaTheme="minorHAnsi" w:hAnsi="Times New Roman" w:cs="Times New Roman"/>
          <w:sz w:val="24"/>
          <w:szCs w:val="24"/>
          <w:lang w:eastAsia="en-US"/>
        </w:rPr>
        <w:br/>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contract law and tort law.</w:t>
      </w:r>
      <w:r w:rsidRPr="00E62A84">
        <w:rPr>
          <w:rFonts w:ascii="Times New Roman" w:eastAsiaTheme="minorHAnsi" w:hAnsi="Times New Roman" w:cs="Times New Roman"/>
          <w:sz w:val="24"/>
          <w:szCs w:val="24"/>
          <w:lang w:eastAsia="en-US"/>
        </w:rPr>
        <w:br/>
        <w:t>ii. competition law and consumer law.</w:t>
      </w:r>
      <w:r w:rsidRPr="00E62A84">
        <w:rPr>
          <w:rFonts w:ascii="Times New Roman" w:eastAsiaTheme="minorHAnsi" w:hAnsi="Times New Roman" w:cs="Times New Roman"/>
          <w:sz w:val="24"/>
          <w:szCs w:val="24"/>
          <w:lang w:eastAsia="en-US"/>
        </w:rPr>
        <w:br/>
        <w:t>iii. commercial law and partnership law.</w:t>
      </w:r>
      <w:r w:rsidRPr="00E62A84">
        <w:rPr>
          <w:rFonts w:ascii="Times New Roman" w:eastAsiaTheme="minorHAnsi" w:hAnsi="Times New Roman" w:cs="Times New Roman"/>
          <w:sz w:val="24"/>
          <w:szCs w:val="24"/>
          <w:lang w:eastAsia="en-US"/>
        </w:rPr>
        <w:br/>
        <w:t xml:space="preserve">iv. employment law. </w:t>
      </w:r>
    </w:p>
    <w:p w14:paraId="36E859A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0AC4A29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iii. </w:t>
      </w:r>
    </w:p>
    <w:p w14:paraId="349ED19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ii, iii, iv. </w:t>
      </w:r>
    </w:p>
    <w:p w14:paraId="4BDBCAC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iii, iv. </w:t>
      </w:r>
    </w:p>
    <w:p w14:paraId="49FDFE5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iii, iv. </w:t>
      </w:r>
    </w:p>
    <w:p w14:paraId="3014351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2457E2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0F04C2D5"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44B32F1C"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92314D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1E2995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5. A particular law might be changed because of:</w:t>
      </w:r>
      <w:r w:rsidRPr="00E62A84">
        <w:rPr>
          <w:rFonts w:ascii="Times New Roman" w:eastAsiaTheme="minorHAnsi" w:hAnsi="Times New Roman" w:cs="Times New Roman"/>
          <w:sz w:val="24"/>
          <w:szCs w:val="24"/>
          <w:lang w:eastAsia="en-US"/>
        </w:rPr>
        <w:br/>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a change in government.</w:t>
      </w:r>
      <w:r w:rsidRPr="00E62A84">
        <w:rPr>
          <w:rFonts w:ascii="Times New Roman" w:eastAsiaTheme="minorHAnsi" w:hAnsi="Times New Roman" w:cs="Times New Roman"/>
          <w:sz w:val="24"/>
          <w:szCs w:val="24"/>
          <w:lang w:eastAsia="en-US"/>
        </w:rPr>
        <w:br/>
        <w:t>ii. changing social and moral values.</w:t>
      </w:r>
      <w:r w:rsidRPr="00E62A84">
        <w:rPr>
          <w:rFonts w:ascii="Times New Roman" w:eastAsiaTheme="minorHAnsi" w:hAnsi="Times New Roman" w:cs="Times New Roman"/>
          <w:sz w:val="24"/>
          <w:szCs w:val="24"/>
          <w:lang w:eastAsia="en-US"/>
        </w:rPr>
        <w:br/>
        <w:t>iii. old legislation automatically expiring.</w:t>
      </w:r>
      <w:r w:rsidRPr="00E62A84">
        <w:rPr>
          <w:rFonts w:ascii="Times New Roman" w:eastAsiaTheme="minorHAnsi" w:hAnsi="Times New Roman" w:cs="Times New Roman"/>
          <w:sz w:val="24"/>
          <w:szCs w:val="24"/>
          <w:lang w:eastAsia="en-US"/>
        </w:rPr>
        <w:br/>
        <w:t xml:space="preserve">iv. the invention of new technologies. </w:t>
      </w:r>
    </w:p>
    <w:p w14:paraId="2D21DC1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0705931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iii. </w:t>
      </w:r>
    </w:p>
    <w:p w14:paraId="7BE86AF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iii, iv. </w:t>
      </w:r>
    </w:p>
    <w:p w14:paraId="1E5C538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iv. </w:t>
      </w:r>
    </w:p>
    <w:p w14:paraId="56FC6AA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ii, iii, iv. </w:t>
      </w:r>
    </w:p>
    <w:p w14:paraId="2C9587D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7F898C9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5AE340E4"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5B3D41F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818AA7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54FD21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6. Contract law regulates: </w:t>
      </w:r>
    </w:p>
    <w:p w14:paraId="223AE3A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483BE20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the relationship between the various arms of government. </w:t>
      </w:r>
    </w:p>
    <w:p w14:paraId="3C5AB2A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agreements and promises. </w:t>
      </w:r>
    </w:p>
    <w:p w14:paraId="7E85A76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the compensation of victims for another's carelessness. </w:t>
      </w:r>
    </w:p>
    <w:p w14:paraId="6873433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criminal liability. </w:t>
      </w:r>
    </w:p>
    <w:p w14:paraId="28E5EB3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77EA30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704241C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38E151A5"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705FA3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B5BD5B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7. Tort law may be classified as:</w:t>
      </w:r>
      <w:r w:rsidRPr="00E62A84">
        <w:rPr>
          <w:rFonts w:ascii="Times New Roman" w:eastAsiaTheme="minorHAnsi" w:hAnsi="Times New Roman" w:cs="Times New Roman"/>
          <w:sz w:val="24"/>
          <w:szCs w:val="24"/>
          <w:lang w:eastAsia="en-US"/>
        </w:rPr>
        <w:br/>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public law.</w:t>
      </w:r>
      <w:r w:rsidRPr="00E62A84">
        <w:rPr>
          <w:rFonts w:ascii="Times New Roman" w:eastAsiaTheme="minorHAnsi" w:hAnsi="Times New Roman" w:cs="Times New Roman"/>
          <w:sz w:val="24"/>
          <w:szCs w:val="24"/>
          <w:lang w:eastAsia="en-US"/>
        </w:rPr>
        <w:br/>
        <w:t>ii. criminal law.</w:t>
      </w:r>
      <w:r w:rsidRPr="00E62A84">
        <w:rPr>
          <w:rFonts w:ascii="Times New Roman" w:eastAsiaTheme="minorHAnsi" w:hAnsi="Times New Roman" w:cs="Times New Roman"/>
          <w:sz w:val="24"/>
          <w:szCs w:val="24"/>
          <w:lang w:eastAsia="en-US"/>
        </w:rPr>
        <w:br/>
        <w:t>iii. international law.</w:t>
      </w:r>
      <w:r w:rsidRPr="00E62A84">
        <w:rPr>
          <w:rFonts w:ascii="Times New Roman" w:eastAsiaTheme="minorHAnsi" w:hAnsi="Times New Roman" w:cs="Times New Roman"/>
          <w:sz w:val="24"/>
          <w:szCs w:val="24"/>
          <w:lang w:eastAsia="en-US"/>
        </w:rPr>
        <w:br/>
        <w:t>iv. civil law.</w:t>
      </w:r>
      <w:r w:rsidRPr="00E62A84">
        <w:rPr>
          <w:rFonts w:ascii="Times New Roman" w:eastAsiaTheme="minorHAnsi" w:hAnsi="Times New Roman" w:cs="Times New Roman"/>
          <w:sz w:val="24"/>
          <w:szCs w:val="24"/>
          <w:lang w:eastAsia="en-US"/>
        </w:rPr>
        <w:br/>
        <w:t>v. domestic law.</w:t>
      </w:r>
      <w:r w:rsidRPr="00E62A84">
        <w:rPr>
          <w:rFonts w:ascii="Times New Roman" w:eastAsiaTheme="minorHAnsi" w:hAnsi="Times New Roman" w:cs="Times New Roman"/>
          <w:sz w:val="24"/>
          <w:szCs w:val="24"/>
          <w:lang w:eastAsia="en-US"/>
        </w:rPr>
        <w:br/>
        <w:t xml:space="preserve">vi. private law. </w:t>
      </w:r>
    </w:p>
    <w:p w14:paraId="0D226B8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7C83EDB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iii, vi. </w:t>
      </w:r>
    </w:p>
    <w:p w14:paraId="6C44416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ii, iv, v. </w:t>
      </w:r>
    </w:p>
    <w:p w14:paraId="118CF84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iii, iv, v. </w:t>
      </w:r>
    </w:p>
    <w:p w14:paraId="681DDE7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iv, v, vi. </w:t>
      </w:r>
    </w:p>
    <w:p w14:paraId="5CEC3BD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6DBFB0C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DEE3CD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67A1609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5047D1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840BB1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8. 'Justice' can best be understood as: </w:t>
      </w:r>
    </w:p>
    <w:p w14:paraId="36556CD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063D630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morality. </w:t>
      </w:r>
    </w:p>
    <w:p w14:paraId="7C0BCA3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fairness. </w:t>
      </w:r>
    </w:p>
    <w:p w14:paraId="6B5AA52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legality. </w:t>
      </w:r>
    </w:p>
    <w:p w14:paraId="0F7EDA7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truth. </w:t>
      </w:r>
    </w:p>
    <w:p w14:paraId="108F75C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6AA5FA6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7C843A9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77C80E9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0E493F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C0E48B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9. As an employer, Johnny must pay payroll tax to: </w:t>
      </w:r>
    </w:p>
    <w:p w14:paraId="7B08A5B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15C9520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the Federal government. </w:t>
      </w:r>
    </w:p>
    <w:p w14:paraId="675D224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the State government. </w:t>
      </w:r>
    </w:p>
    <w:p w14:paraId="7AF8ACB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the Local government. </w:t>
      </w:r>
    </w:p>
    <w:p w14:paraId="31061DA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w:t>
      </w:r>
      <w:proofErr w:type="gramStart"/>
      <w:r w:rsidRPr="00E62A84">
        <w:rPr>
          <w:rFonts w:ascii="Times New Roman" w:eastAsiaTheme="minorHAnsi" w:hAnsi="Times New Roman" w:cs="Times New Roman"/>
          <w:sz w:val="24"/>
          <w:szCs w:val="24"/>
          <w:lang w:eastAsia="en-US"/>
        </w:rPr>
        <w:t>all of</w:t>
      </w:r>
      <w:proofErr w:type="gramEnd"/>
      <w:r w:rsidRPr="00E62A84">
        <w:rPr>
          <w:rFonts w:ascii="Times New Roman" w:eastAsiaTheme="minorHAnsi" w:hAnsi="Times New Roman" w:cs="Times New Roman"/>
          <w:sz w:val="24"/>
          <w:szCs w:val="24"/>
          <w:lang w:eastAsia="en-US"/>
        </w:rPr>
        <w:t xml:space="preserve"> the options listed. </w:t>
      </w:r>
    </w:p>
    <w:p w14:paraId="52AB71C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6395D7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31C2E36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1.1: In what ways does the law relate to business?</w:t>
      </w:r>
      <w:r w:rsidRPr="00E62A84">
        <w:rPr>
          <w:rFonts w:ascii="Arial" w:eastAsiaTheme="minorHAnsi" w:hAnsi="Arial" w:cs="Arial"/>
          <w:sz w:val="23"/>
          <w:szCs w:val="23"/>
          <w:lang w:eastAsia="en-US"/>
        </w:rPr>
        <w:t xml:space="preserve"> </w:t>
      </w:r>
    </w:p>
    <w:p w14:paraId="1C9B1CCC"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5AC75EF"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43511A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10. Which if the following is not a key feature of law? </w:t>
      </w:r>
    </w:p>
    <w:p w14:paraId="42F3774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1134CF4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 system of rules </w:t>
      </w:r>
    </w:p>
    <w:p w14:paraId="32012F9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Approved by the court </w:t>
      </w:r>
    </w:p>
    <w:p w14:paraId="728A6D7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Made by the state </w:t>
      </w:r>
    </w:p>
    <w:p w14:paraId="439588D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Enforceable by prosecution or litigation </w:t>
      </w:r>
    </w:p>
    <w:p w14:paraId="5AAFF65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lastRenderedPageBreak/>
        <w:t xml:space="preserve"> </w:t>
      </w:r>
    </w:p>
    <w:p w14:paraId="2B89B3E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5CC7986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1.1: In what ways does the law relate to business?</w:t>
      </w:r>
      <w:r w:rsidRPr="00E62A84">
        <w:rPr>
          <w:rFonts w:ascii="Arial" w:eastAsiaTheme="minorHAnsi" w:hAnsi="Arial" w:cs="Arial"/>
          <w:sz w:val="23"/>
          <w:szCs w:val="23"/>
          <w:lang w:eastAsia="en-US"/>
        </w:rPr>
        <w:t xml:space="preserve"> </w:t>
      </w:r>
    </w:p>
    <w:p w14:paraId="702DBDE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5DBC3C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AF36AC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11. Ash promises to meet Johnny for a beer, but never shows up. Ash's conduct is: </w:t>
      </w:r>
    </w:p>
    <w:p w14:paraId="6755712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53E292A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ethical and legal. </w:t>
      </w:r>
    </w:p>
    <w:p w14:paraId="3620CDF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unethical but legal. </w:t>
      </w:r>
    </w:p>
    <w:p w14:paraId="238A202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ethical but illegal. </w:t>
      </w:r>
    </w:p>
    <w:p w14:paraId="05010E9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unethical and illegal. </w:t>
      </w:r>
    </w:p>
    <w:p w14:paraId="149A02E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736D893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4C36F40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733B942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FB00C3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FD2591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12. The Federal government compulsorily acquires Tom's land as the proposed site for a new freeway. He is not compensated. Tom may be able to challenge the acquisition on the ground that: </w:t>
      </w:r>
    </w:p>
    <w:p w14:paraId="33B1053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2922403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according to the Australian Constitution he is entitled to 'just compensation'. </w:t>
      </w:r>
    </w:p>
    <w:p w14:paraId="22053B2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the Federal government does not have the power to compulsorily acquire land. </w:t>
      </w:r>
    </w:p>
    <w:p w14:paraId="3DBBB04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it is not in the interest of the public. </w:t>
      </w:r>
    </w:p>
    <w:p w14:paraId="6466242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the Constitution gives the power of compulsory acquisition to the State governments not to the Federal government. </w:t>
      </w:r>
    </w:p>
    <w:p w14:paraId="3D84D06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2B3B745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22EA98D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1CF6B0F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EF008C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98D058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13. Danny is arrested. When asked, the arresting officer refuses to tell Danny why he has been arrested. It appears that the police are not acting in accordance with: </w:t>
      </w:r>
    </w:p>
    <w:p w14:paraId="521A842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5E4BCFA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absolute justice. </w:t>
      </w:r>
    </w:p>
    <w:p w14:paraId="1D697E6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retributive justice. </w:t>
      </w:r>
    </w:p>
    <w:p w14:paraId="7322F54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distributive justice. </w:t>
      </w:r>
    </w:p>
    <w:p w14:paraId="1F27B58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procedural justice. </w:t>
      </w:r>
    </w:p>
    <w:p w14:paraId="516BB9B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2CC0416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699CE6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35912CC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D6F8777"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AACAA6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14. The law is a living, growing thing that constantly changes. Which of the following can be regarded as a force for change? </w:t>
      </w:r>
      <w:r w:rsidRPr="00E62A84">
        <w:rPr>
          <w:rFonts w:ascii="Times New Roman" w:eastAsiaTheme="minorHAnsi" w:hAnsi="Times New Roman" w:cs="Times New Roman"/>
          <w:sz w:val="24"/>
          <w:szCs w:val="24"/>
          <w:lang w:eastAsia="en-US"/>
        </w:rPr>
        <w:br/>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A change in government</w:t>
      </w:r>
      <w:r w:rsidRPr="00E62A84">
        <w:rPr>
          <w:rFonts w:ascii="Times New Roman" w:eastAsiaTheme="minorHAnsi" w:hAnsi="Times New Roman" w:cs="Times New Roman"/>
          <w:sz w:val="24"/>
          <w:szCs w:val="24"/>
          <w:lang w:eastAsia="en-US"/>
        </w:rPr>
        <w:br/>
        <w:t>ii. The need to remedy a defect in a law</w:t>
      </w:r>
      <w:r w:rsidRPr="00E62A84">
        <w:rPr>
          <w:rFonts w:ascii="Times New Roman" w:eastAsiaTheme="minorHAnsi" w:hAnsi="Times New Roman" w:cs="Times New Roman"/>
          <w:sz w:val="24"/>
          <w:szCs w:val="24"/>
          <w:lang w:eastAsia="en-US"/>
        </w:rPr>
        <w:br/>
        <w:t>iii. Pressure exerted by lobby groups on the government</w:t>
      </w:r>
      <w:r w:rsidRPr="00E62A84">
        <w:rPr>
          <w:rFonts w:ascii="Times New Roman" w:eastAsiaTheme="minorHAnsi" w:hAnsi="Times New Roman" w:cs="Times New Roman"/>
          <w:sz w:val="24"/>
          <w:szCs w:val="24"/>
          <w:lang w:eastAsia="en-US"/>
        </w:rPr>
        <w:br/>
        <w:t xml:space="preserve">iv. The changes in technology </w:t>
      </w:r>
    </w:p>
    <w:p w14:paraId="2D12513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32C37BD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iii. </w:t>
      </w:r>
    </w:p>
    <w:p w14:paraId="1073739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iii, iv. </w:t>
      </w:r>
    </w:p>
    <w:p w14:paraId="3825A14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w:t>
      </w:r>
      <w:proofErr w:type="spellStart"/>
      <w:r w:rsidRPr="00E62A84">
        <w:rPr>
          <w:rFonts w:ascii="Times New Roman" w:eastAsiaTheme="minorHAnsi" w:hAnsi="Times New Roman" w:cs="Times New Roman"/>
          <w:sz w:val="24"/>
          <w:szCs w:val="24"/>
          <w:lang w:eastAsia="en-US"/>
        </w:rPr>
        <w:t>i</w:t>
      </w:r>
      <w:proofErr w:type="spellEnd"/>
      <w:r w:rsidRPr="00E62A84">
        <w:rPr>
          <w:rFonts w:ascii="Times New Roman" w:eastAsiaTheme="minorHAnsi" w:hAnsi="Times New Roman" w:cs="Times New Roman"/>
          <w:sz w:val="24"/>
          <w:szCs w:val="24"/>
          <w:lang w:eastAsia="en-US"/>
        </w:rPr>
        <w:t xml:space="preserve">, ii, iii, iv. </w:t>
      </w:r>
    </w:p>
    <w:p w14:paraId="16A8D03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ii, iii, iv. </w:t>
      </w:r>
    </w:p>
    <w:p w14:paraId="6548F3B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3ABAD1F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2C155E0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4AC3F01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9DF07EF"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C404AA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15. The term loophole when used in a legal context means: </w:t>
      </w:r>
    </w:p>
    <w:p w14:paraId="297C683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24B702B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 way of complying with the spirit of the law rather than the letter of the law. </w:t>
      </w:r>
    </w:p>
    <w:p w14:paraId="1BF0D0B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 way of interpreting a law </w:t>
      </w:r>
      <w:proofErr w:type="gramStart"/>
      <w:r w:rsidRPr="00E62A84">
        <w:rPr>
          <w:rFonts w:ascii="Times New Roman" w:eastAsiaTheme="minorHAnsi" w:hAnsi="Times New Roman" w:cs="Times New Roman"/>
          <w:sz w:val="24"/>
          <w:szCs w:val="24"/>
          <w:lang w:eastAsia="en-US"/>
        </w:rPr>
        <w:t>so as to</w:t>
      </w:r>
      <w:proofErr w:type="gramEnd"/>
      <w:r w:rsidRPr="00E62A84">
        <w:rPr>
          <w:rFonts w:ascii="Times New Roman" w:eastAsiaTheme="minorHAnsi" w:hAnsi="Times New Roman" w:cs="Times New Roman"/>
          <w:sz w:val="24"/>
          <w:szCs w:val="24"/>
          <w:lang w:eastAsia="en-US"/>
        </w:rPr>
        <w:t xml:space="preserve"> circumvent its intended effect. </w:t>
      </w:r>
    </w:p>
    <w:p w14:paraId="008313C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a technological glitch in a computer system. </w:t>
      </w:r>
    </w:p>
    <w:p w14:paraId="3F9BA93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an escape clause in a contract. </w:t>
      </w:r>
    </w:p>
    <w:p w14:paraId="51B6911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63E9384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052117F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61A06711"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19EF44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A0F3B3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16. Johnny is accused of murder. Which of the following is not an example of procedural justice at work? </w:t>
      </w:r>
    </w:p>
    <w:p w14:paraId="255F6F8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5946002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The arresting officer informs him of his right to legal representation. </w:t>
      </w:r>
    </w:p>
    <w:p w14:paraId="6D81CDC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The Crown must prove his guilt beyond reasonable doubt. </w:t>
      </w:r>
    </w:p>
    <w:p w14:paraId="27BF7EA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His barrister is entitled to cross-examine the witness for the prosecution. </w:t>
      </w:r>
    </w:p>
    <w:p w14:paraId="786A3A7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The trial judge </w:t>
      </w:r>
      <w:proofErr w:type="gramStart"/>
      <w:r w:rsidRPr="00E62A84">
        <w:rPr>
          <w:rFonts w:ascii="Times New Roman" w:eastAsiaTheme="minorHAnsi" w:hAnsi="Times New Roman" w:cs="Times New Roman"/>
          <w:sz w:val="24"/>
          <w:szCs w:val="24"/>
          <w:lang w:eastAsia="en-US"/>
        </w:rPr>
        <w:t>takes into account</w:t>
      </w:r>
      <w:proofErr w:type="gramEnd"/>
      <w:r w:rsidRPr="00E62A84">
        <w:rPr>
          <w:rFonts w:ascii="Times New Roman" w:eastAsiaTheme="minorHAnsi" w:hAnsi="Times New Roman" w:cs="Times New Roman"/>
          <w:sz w:val="24"/>
          <w:szCs w:val="24"/>
          <w:lang w:eastAsia="en-US"/>
        </w:rPr>
        <w:t xml:space="preserve"> Johnny's criminal history when passing sentence. </w:t>
      </w:r>
    </w:p>
    <w:p w14:paraId="1E51956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3ADCCC9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43A247C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43A76AB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8B6B44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42E8C3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17. Restorative justice is: </w:t>
      </w:r>
    </w:p>
    <w:p w14:paraId="68C5E8F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0B86C3B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aimed at the fair and proper distribution of resources within a group. </w:t>
      </w:r>
    </w:p>
    <w:p w14:paraId="4C0F0C9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the basis for the theory of egalitarianism. </w:t>
      </w:r>
    </w:p>
    <w:p w14:paraId="7863A14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concerned with the rehabilitation of wrongdoers. </w:t>
      </w:r>
    </w:p>
    <w:p w14:paraId="212FDEA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applied to ensure a 'proper' response to a wrongful act. </w:t>
      </w:r>
    </w:p>
    <w:p w14:paraId="447D012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0AA1611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C16DD9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443EC337"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6D3F005"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BABBDE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18. Ethical standards are </w:t>
      </w:r>
      <w:proofErr w:type="gramStart"/>
      <w:r w:rsidRPr="00E62A84">
        <w:rPr>
          <w:rFonts w:ascii="Times New Roman" w:eastAsiaTheme="minorHAnsi" w:hAnsi="Times New Roman" w:cs="Times New Roman"/>
          <w:sz w:val="24"/>
          <w:szCs w:val="24"/>
          <w:lang w:eastAsia="en-US"/>
        </w:rPr>
        <w:t>similar to</w:t>
      </w:r>
      <w:proofErr w:type="gramEnd"/>
      <w:r w:rsidRPr="00E62A84">
        <w:rPr>
          <w:rFonts w:ascii="Times New Roman" w:eastAsiaTheme="minorHAnsi" w:hAnsi="Times New Roman" w:cs="Times New Roman"/>
          <w:sz w:val="24"/>
          <w:szCs w:val="24"/>
          <w:lang w:eastAsia="en-US"/>
        </w:rPr>
        <w:t xml:space="preserve"> legal rules because: </w:t>
      </w:r>
    </w:p>
    <w:p w14:paraId="06A0B80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5EBFF90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they offer guidance in making decisions about how to behave. </w:t>
      </w:r>
    </w:p>
    <w:p w14:paraId="05C11BE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they are not enforceable by prosecution or litigation. </w:t>
      </w:r>
    </w:p>
    <w:p w14:paraId="5C58DDD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they are based on moral laws. </w:t>
      </w:r>
    </w:p>
    <w:p w14:paraId="58424D6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they are based on the law. </w:t>
      </w:r>
    </w:p>
    <w:p w14:paraId="02A138C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7E0BC62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24BE28F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2E36E8FF"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B9540E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7E69AB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19. Chloe asks Ben whether the jacket she has tried on looks good. Ben believes it does not. Which of the following is an example of unethical behaviour by Ben? </w:t>
      </w:r>
    </w:p>
    <w:p w14:paraId="64CACB1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52DE964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Ben says yes because he is frightened of Chloe and wants to avoid a scene. </w:t>
      </w:r>
    </w:p>
    <w:p w14:paraId="40375EC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Ben says yes because he doesn't want to hurt Chloe's feelings. </w:t>
      </w:r>
    </w:p>
    <w:p w14:paraId="273CF63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Ben says no because he believes in always telling the truth regardless of the consequences. </w:t>
      </w:r>
    </w:p>
    <w:p w14:paraId="68BDFBE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Ben says no because the jacket is very </w:t>
      </w:r>
      <w:proofErr w:type="gramStart"/>
      <w:r w:rsidRPr="00E62A84">
        <w:rPr>
          <w:rFonts w:ascii="Times New Roman" w:eastAsiaTheme="minorHAnsi" w:hAnsi="Times New Roman" w:cs="Times New Roman"/>
          <w:sz w:val="24"/>
          <w:szCs w:val="24"/>
          <w:lang w:eastAsia="en-US"/>
        </w:rPr>
        <w:t>expensive</w:t>
      </w:r>
      <w:proofErr w:type="gramEnd"/>
      <w:r w:rsidRPr="00E62A84">
        <w:rPr>
          <w:rFonts w:ascii="Times New Roman" w:eastAsiaTheme="minorHAnsi" w:hAnsi="Times New Roman" w:cs="Times New Roman"/>
          <w:sz w:val="24"/>
          <w:szCs w:val="24"/>
          <w:lang w:eastAsia="en-US"/>
        </w:rPr>
        <w:t xml:space="preserve"> and he wants her to return it. </w:t>
      </w:r>
    </w:p>
    <w:p w14:paraId="5B75FD5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58861CA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2C05DEC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784137C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90607A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75FEE8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20. Michael, who lives in Brisbane, purchased a set of golf clubs from Matthew, who lives in England, via the Internet. The clubs were delivered but did not fit the description given on the website. Michael wants to sue Matthew for breach of contract. An Australian court will have jurisdiction to hear the dispute if: </w:t>
      </w:r>
    </w:p>
    <w:p w14:paraId="364E83B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7D1EDE4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Michael serves the statement of claim on Matthew when he visits Brisbane on holiday. </w:t>
      </w:r>
    </w:p>
    <w:p w14:paraId="24419CB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an Australian company manufactured the golf clubs. </w:t>
      </w:r>
    </w:p>
    <w:p w14:paraId="0424D89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Matthew knew the clubs were to be used in Australia. </w:t>
      </w:r>
    </w:p>
    <w:p w14:paraId="1495EBB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Michael is a citizen of Australia. </w:t>
      </w:r>
    </w:p>
    <w:p w14:paraId="5681145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30F70CC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10B2E63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3A36D2B4"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43E0D7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B988D4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21. Which of the following would not be regarded as a purpose of the law? </w:t>
      </w:r>
    </w:p>
    <w:p w14:paraId="6670322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79411B2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Keeping the peace and preventing chaos </w:t>
      </w:r>
    </w:p>
    <w:p w14:paraId="51BC3D6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Ensuring community values are applied equitably </w:t>
      </w:r>
    </w:p>
    <w:p w14:paraId="3D8B765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Ensuring fair distribution of resources </w:t>
      </w:r>
    </w:p>
    <w:p w14:paraId="2A48127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Encouraging the arbitrary exercise of power </w:t>
      </w:r>
    </w:p>
    <w:p w14:paraId="29F8584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375FBD3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EE9BE04"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182B88A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926496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CDAF35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22. Public law is concerned with: </w:t>
      </w:r>
    </w:p>
    <w:p w14:paraId="66B66BA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7F4BF89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prosecution of crimes committed by members of the public. </w:t>
      </w:r>
    </w:p>
    <w:p w14:paraId="208BE74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matters that do not involve privacy issues. </w:t>
      </w:r>
    </w:p>
    <w:p w14:paraId="3233B04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the relationship between the citizen and the state. </w:t>
      </w:r>
    </w:p>
    <w:p w14:paraId="03FF9EA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the maintenance of parks and other community venues. </w:t>
      </w:r>
    </w:p>
    <w:p w14:paraId="0076C30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672523F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16E1593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5E28E89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270305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4FA5B2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23. Brockwell is the leader of a religious sect. His position requires him to wear a ceremonial sword. He is arrested and charged with carrying a weapon. He seeks to challenge the charge on the grounds that the law contravenes his religious freedom. His defence will rely on: </w:t>
      </w:r>
    </w:p>
    <w:p w14:paraId="1386FAA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3C4B71B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criminal law. </w:t>
      </w:r>
    </w:p>
    <w:p w14:paraId="3556ACD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administrative law. </w:t>
      </w:r>
    </w:p>
    <w:p w14:paraId="593247E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constitutional law. </w:t>
      </w:r>
    </w:p>
    <w:p w14:paraId="78FDCD9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private law. </w:t>
      </w:r>
    </w:p>
    <w:p w14:paraId="3BC54E8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B61A8A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0C9080F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1EB12DB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E33D47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569E2C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24. Tort law: </w:t>
      </w:r>
    </w:p>
    <w:p w14:paraId="7A2D72B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3C97881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is the law that regulates agreements and promises. </w:t>
      </w:r>
    </w:p>
    <w:p w14:paraId="1C4D971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seeks to ensure businesses do not misuse their power in the marketplace. </w:t>
      </w:r>
    </w:p>
    <w:p w14:paraId="67A9AC3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provides a remedy for those harmed by the acts or omissions of another. </w:t>
      </w:r>
    </w:p>
    <w:p w14:paraId="73416F0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governs the relationship between employers and employees. </w:t>
      </w:r>
    </w:p>
    <w:p w14:paraId="304E768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4D26F2D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A3EDFF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092414D4"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83FBEA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0825BB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25. Which of the following statements is not in accordance with the notion of retributivism? </w:t>
      </w:r>
    </w:p>
    <w:p w14:paraId="340490A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2E2D6FF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Offenders must be dealt with as individuals. </w:t>
      </w:r>
    </w:p>
    <w:p w14:paraId="202C494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Punishment should be determined in accordance with what the offender deserves. </w:t>
      </w:r>
    </w:p>
    <w:p w14:paraId="5E0391F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Punishment for any given offence should always be the same, regardless of the circumstances of the crime. </w:t>
      </w:r>
    </w:p>
    <w:p w14:paraId="4A02950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Punishment should constitute a proper response to a wrongful act. </w:t>
      </w:r>
    </w:p>
    <w:p w14:paraId="601C1C8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lastRenderedPageBreak/>
        <w:t xml:space="preserve"> </w:t>
      </w:r>
    </w:p>
    <w:p w14:paraId="317EA7C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2F857FC"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6C5449B1"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89C01C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3FC766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26. Melissa is a real estate agent. She is showing a house to Tania. She knows Tania believes in the supernatural. A grisly murder was carried out in the house 10 years before. Melissa is not required by law to inform Tania. She suspects if Tania knew, it would influence her decision to buy the house. Which of the following does not constitute ethical conduct on Melissa's part? </w:t>
      </w:r>
    </w:p>
    <w:p w14:paraId="5757EC5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6311CC8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Melissa makes it clear that Tania should not buy the house but does not tell her why. </w:t>
      </w:r>
    </w:p>
    <w:p w14:paraId="3CDFF62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Melissa says nothing because she believes there is nothing wrong with the house. </w:t>
      </w:r>
    </w:p>
    <w:p w14:paraId="76F2852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Melissa makes full disclosure of the history of the house. </w:t>
      </w:r>
    </w:p>
    <w:p w14:paraId="50EB7E0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Melissa keeps quiet because she is focused on earning a large commission. </w:t>
      </w:r>
    </w:p>
    <w:p w14:paraId="754F211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77B673C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2D84B17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5699458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10C117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7071DD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27. Which of the following is not an institution that administers public international law? </w:t>
      </w:r>
    </w:p>
    <w:p w14:paraId="47113EA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7B9DCD0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International Committee of the Red Cross </w:t>
      </w:r>
    </w:p>
    <w:p w14:paraId="6FCEA9F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United Nations </w:t>
      </w:r>
    </w:p>
    <w:p w14:paraId="665BDD8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World Trade Organization </w:t>
      </w:r>
    </w:p>
    <w:p w14:paraId="6D4E215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International Monetary Fund </w:t>
      </w:r>
    </w:p>
    <w:p w14:paraId="6961E14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6B0BE5D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427C3CEC"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3339F3F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1520AF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37BD90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28. Which of the following is not a characteristic of a law? </w:t>
      </w:r>
    </w:p>
    <w:p w14:paraId="5141FB4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6B5261F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 statement of behavioural expectation </w:t>
      </w:r>
    </w:p>
    <w:p w14:paraId="5284DB8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Made by persons or organisations </w:t>
      </w:r>
    </w:p>
    <w:p w14:paraId="4DE7B1A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Enforceable by prosecution or litigation </w:t>
      </w:r>
    </w:p>
    <w:p w14:paraId="4C96153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Made by the state </w:t>
      </w:r>
    </w:p>
    <w:p w14:paraId="34B829B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824D8F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58A4A897"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3FE4846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CB8D55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9DE181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29. The philosopher Thomas Hobbes famously stated that without law, existence would be a 'war of all against all'. By that he meant: </w:t>
      </w:r>
    </w:p>
    <w:p w14:paraId="78500DB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322BF98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law is necessary to keep the peace and prevent chaos. </w:t>
      </w:r>
    </w:p>
    <w:p w14:paraId="5C0FAEC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lastRenderedPageBreak/>
        <w:t xml:space="preserve">b. law is a vehicle of oppression. </w:t>
      </w:r>
    </w:p>
    <w:p w14:paraId="60B16EE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law discourages international conflict. </w:t>
      </w:r>
    </w:p>
    <w:p w14:paraId="11F9310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law is necessary to keep military forces in check. </w:t>
      </w:r>
    </w:p>
    <w:p w14:paraId="1FDA6C2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972E34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78560CC"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02DF5BB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DCD1FC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14972B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30. Which of the following is not an example of the way the law maintains the stability and growth of the economy? </w:t>
      </w:r>
    </w:p>
    <w:p w14:paraId="09C270E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037338E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An increase in the rate of personal income tax </w:t>
      </w:r>
    </w:p>
    <w:p w14:paraId="765997C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 change in the law making it more difficult for victims to sue for compensation for personal injury </w:t>
      </w:r>
    </w:p>
    <w:p w14:paraId="661FB1A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The introduction of a goods and services tax </w:t>
      </w:r>
    </w:p>
    <w:p w14:paraId="68EF859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An increase in the penalty for murder </w:t>
      </w:r>
    </w:p>
    <w:p w14:paraId="47E60DD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5FACB15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7F1D1D97"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1B051DC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E53E86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407AF7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31. According to the rule of law, a legal system will: </w:t>
      </w:r>
    </w:p>
    <w:p w14:paraId="15E2CE8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391A05A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integrate the legislature and judiciary to ensure a consistent approach. </w:t>
      </w:r>
    </w:p>
    <w:p w14:paraId="3656E39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restrict personal freedoms via the court system. </w:t>
      </w:r>
    </w:p>
    <w:p w14:paraId="3E667D4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punish persons even where conduct is not expressly illegal. </w:t>
      </w:r>
    </w:p>
    <w:p w14:paraId="7CE13A6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apply the law equally to everyone, regardless of their social status, culture, </w:t>
      </w:r>
      <w:proofErr w:type="gramStart"/>
      <w:r w:rsidRPr="00E62A84">
        <w:rPr>
          <w:rFonts w:ascii="Times New Roman" w:eastAsiaTheme="minorHAnsi" w:hAnsi="Times New Roman" w:cs="Times New Roman"/>
          <w:sz w:val="24"/>
          <w:szCs w:val="24"/>
          <w:lang w:eastAsia="en-US"/>
        </w:rPr>
        <w:t>religion</w:t>
      </w:r>
      <w:proofErr w:type="gramEnd"/>
      <w:r w:rsidRPr="00E62A84">
        <w:rPr>
          <w:rFonts w:ascii="Times New Roman" w:eastAsiaTheme="minorHAnsi" w:hAnsi="Times New Roman" w:cs="Times New Roman"/>
          <w:sz w:val="24"/>
          <w:szCs w:val="24"/>
          <w:lang w:eastAsia="en-US"/>
        </w:rPr>
        <w:t xml:space="preserve"> or political beliefs. </w:t>
      </w:r>
    </w:p>
    <w:p w14:paraId="678A55E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410FADD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118C8F7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5868557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5A4A26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7F65AC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32. Constitutional law is a category of public law concerned with: </w:t>
      </w:r>
    </w:p>
    <w:p w14:paraId="110446B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6C1A124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regulating the administrative activities of the government. </w:t>
      </w:r>
    </w:p>
    <w:p w14:paraId="3F3C1D4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making government departments accountable to citizens for their actions. </w:t>
      </w:r>
    </w:p>
    <w:p w14:paraId="003C5E2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regulating the relationship between the government and its citizens and granting human rights and liberties. </w:t>
      </w:r>
    </w:p>
    <w:p w14:paraId="26F4AF7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giving citizens the right to seek judicial review of administrative decisions. </w:t>
      </w:r>
    </w:p>
    <w:p w14:paraId="13FC7C5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583BE7F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0D3F6D1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5549BEB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926296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80F33B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33. Private law is concerned with the relationships between persons within the community. Which of the following types of law do not fall within this category? </w:t>
      </w:r>
    </w:p>
    <w:p w14:paraId="1A40423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2E38CAB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Tort law and property law </w:t>
      </w:r>
    </w:p>
    <w:p w14:paraId="53C591B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Commercial law and employment law </w:t>
      </w:r>
    </w:p>
    <w:p w14:paraId="5D730A8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Company law and partnership law </w:t>
      </w:r>
    </w:p>
    <w:p w14:paraId="2167544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Criminal law and taxation law </w:t>
      </w:r>
    </w:p>
    <w:p w14:paraId="1418F7F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CEDA63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40E132C"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0B02699C"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69A4B5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849B90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34. A lobby group is: </w:t>
      </w:r>
    </w:p>
    <w:p w14:paraId="5F4CFD3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279B0A7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 group within the community that exerts pressure on the government to effect change to laws perceived to be unjust. </w:t>
      </w:r>
    </w:p>
    <w:p w14:paraId="01EE194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 group of activists known to loiter in the reception areas of government facilities. </w:t>
      </w:r>
    </w:p>
    <w:p w14:paraId="264C97A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a community group that organises safety campaigns in local areas. </w:t>
      </w:r>
    </w:p>
    <w:p w14:paraId="6362B9D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 group that acts as a watchdog to ensure the government does not move to change existing legislation. </w:t>
      </w:r>
    </w:p>
    <w:p w14:paraId="5D8115B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3C2C1EA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03A08D1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41525DF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FEB8AB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A34B0D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35. Which of the following is not a character trait of an ethical person? </w:t>
      </w:r>
    </w:p>
    <w:p w14:paraId="3270402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175B010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a. Integrity (</w:t>
      </w:r>
      <w:proofErr w:type="gramStart"/>
      <w:r w:rsidRPr="00E62A84">
        <w:rPr>
          <w:rFonts w:ascii="Times New Roman" w:eastAsiaTheme="minorHAnsi" w:hAnsi="Times New Roman" w:cs="Times New Roman"/>
          <w:sz w:val="24"/>
          <w:szCs w:val="24"/>
          <w:lang w:eastAsia="en-US"/>
        </w:rPr>
        <w:t>i.e.</w:t>
      </w:r>
      <w:proofErr w:type="gramEnd"/>
      <w:r w:rsidRPr="00E62A84">
        <w:rPr>
          <w:rFonts w:ascii="Times New Roman" w:eastAsiaTheme="minorHAnsi" w:hAnsi="Times New Roman" w:cs="Times New Roman"/>
          <w:sz w:val="24"/>
          <w:szCs w:val="24"/>
          <w:lang w:eastAsia="en-US"/>
        </w:rPr>
        <w:t xml:space="preserve"> acting in accordance with moral values) </w:t>
      </w:r>
    </w:p>
    <w:p w14:paraId="194314A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*b. Inflexibility (</w:t>
      </w:r>
      <w:proofErr w:type="gramStart"/>
      <w:r w:rsidRPr="00E62A84">
        <w:rPr>
          <w:rFonts w:ascii="Times New Roman" w:eastAsiaTheme="minorHAnsi" w:hAnsi="Times New Roman" w:cs="Times New Roman"/>
          <w:sz w:val="24"/>
          <w:szCs w:val="24"/>
          <w:lang w:eastAsia="en-US"/>
        </w:rPr>
        <w:t>i.e.</w:t>
      </w:r>
      <w:proofErr w:type="gramEnd"/>
      <w:r w:rsidRPr="00E62A84">
        <w:rPr>
          <w:rFonts w:ascii="Times New Roman" w:eastAsiaTheme="minorHAnsi" w:hAnsi="Times New Roman" w:cs="Times New Roman"/>
          <w:sz w:val="24"/>
          <w:szCs w:val="24"/>
          <w:lang w:eastAsia="en-US"/>
        </w:rPr>
        <w:t xml:space="preserve"> always following the letter of the law regardless of the consequences) </w:t>
      </w:r>
    </w:p>
    <w:p w14:paraId="3D7B28F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c. Wisdom (</w:t>
      </w:r>
      <w:proofErr w:type="gramStart"/>
      <w:r w:rsidRPr="00E62A84">
        <w:rPr>
          <w:rFonts w:ascii="Times New Roman" w:eastAsiaTheme="minorHAnsi" w:hAnsi="Times New Roman" w:cs="Times New Roman"/>
          <w:sz w:val="24"/>
          <w:szCs w:val="24"/>
          <w:lang w:eastAsia="en-US"/>
        </w:rPr>
        <w:t>i.e.</w:t>
      </w:r>
      <w:proofErr w:type="gramEnd"/>
      <w:r w:rsidRPr="00E62A84">
        <w:rPr>
          <w:rFonts w:ascii="Times New Roman" w:eastAsiaTheme="minorHAnsi" w:hAnsi="Times New Roman" w:cs="Times New Roman"/>
          <w:sz w:val="24"/>
          <w:szCs w:val="24"/>
          <w:lang w:eastAsia="en-US"/>
        </w:rPr>
        <w:t xml:space="preserve"> making the right decisions based on experience) </w:t>
      </w:r>
    </w:p>
    <w:p w14:paraId="38DFB30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d. Moral courage (</w:t>
      </w:r>
      <w:proofErr w:type="gramStart"/>
      <w:r w:rsidRPr="00E62A84">
        <w:rPr>
          <w:rFonts w:ascii="Times New Roman" w:eastAsiaTheme="minorHAnsi" w:hAnsi="Times New Roman" w:cs="Times New Roman"/>
          <w:sz w:val="24"/>
          <w:szCs w:val="24"/>
          <w:lang w:eastAsia="en-US"/>
        </w:rPr>
        <w:t>i.e.</w:t>
      </w:r>
      <w:proofErr w:type="gramEnd"/>
      <w:r w:rsidRPr="00E62A84">
        <w:rPr>
          <w:rFonts w:ascii="Times New Roman" w:eastAsiaTheme="minorHAnsi" w:hAnsi="Times New Roman" w:cs="Times New Roman"/>
          <w:sz w:val="24"/>
          <w:szCs w:val="24"/>
          <w:lang w:eastAsia="en-US"/>
        </w:rPr>
        <w:t xml:space="preserve"> the ability to make difficult choices) </w:t>
      </w:r>
    </w:p>
    <w:p w14:paraId="78E49DF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758DC97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5B76393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617CBC61"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953BC3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C676D4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36. Ashley breeds rabbits. He exports live rabbits overseas. He learns that those rabbits are being used for scientific lab testing. Which of the following actions would be least likely to be considered ethical conduct on Ashley's part? </w:t>
      </w:r>
    </w:p>
    <w:p w14:paraId="56D92A7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643E1A7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Ashley continues to export the rabbits because it is a lucrative </w:t>
      </w:r>
      <w:proofErr w:type="gramStart"/>
      <w:r w:rsidRPr="00E62A84">
        <w:rPr>
          <w:rFonts w:ascii="Times New Roman" w:eastAsiaTheme="minorHAnsi" w:hAnsi="Times New Roman" w:cs="Times New Roman"/>
          <w:sz w:val="24"/>
          <w:szCs w:val="24"/>
          <w:lang w:eastAsia="en-US"/>
        </w:rPr>
        <w:t>contract</w:t>
      </w:r>
      <w:proofErr w:type="gramEnd"/>
      <w:r w:rsidRPr="00E62A84">
        <w:rPr>
          <w:rFonts w:ascii="Times New Roman" w:eastAsiaTheme="minorHAnsi" w:hAnsi="Times New Roman" w:cs="Times New Roman"/>
          <w:sz w:val="24"/>
          <w:szCs w:val="24"/>
          <w:lang w:eastAsia="en-US"/>
        </w:rPr>
        <w:t xml:space="preserve"> and he is indifferent to their suffering. </w:t>
      </w:r>
    </w:p>
    <w:p w14:paraId="3D8A839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Ashley continues to export the rabbits because he hopes the testing will result in a medical breakthrough in the treatment of disease. </w:t>
      </w:r>
    </w:p>
    <w:p w14:paraId="05E7772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lastRenderedPageBreak/>
        <w:t xml:space="preserve">c. Ashley stops exporting the rabbits </w:t>
      </w:r>
      <w:proofErr w:type="gramStart"/>
      <w:r w:rsidRPr="00E62A84">
        <w:rPr>
          <w:rFonts w:ascii="Times New Roman" w:eastAsiaTheme="minorHAnsi" w:hAnsi="Times New Roman" w:cs="Times New Roman"/>
          <w:sz w:val="24"/>
          <w:szCs w:val="24"/>
          <w:lang w:eastAsia="en-US"/>
        </w:rPr>
        <w:t>in order to</w:t>
      </w:r>
      <w:proofErr w:type="gramEnd"/>
      <w:r w:rsidRPr="00E62A84">
        <w:rPr>
          <w:rFonts w:ascii="Times New Roman" w:eastAsiaTheme="minorHAnsi" w:hAnsi="Times New Roman" w:cs="Times New Roman"/>
          <w:sz w:val="24"/>
          <w:szCs w:val="24"/>
          <w:lang w:eastAsia="en-US"/>
        </w:rPr>
        <w:t xml:space="preserve"> spare their suffering. </w:t>
      </w:r>
    </w:p>
    <w:p w14:paraId="1BD2BC3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Ashley continues to export the rabbits because he believes the knowledge gained from the testing justifies the suffering to which the rabbits are subjected. </w:t>
      </w:r>
    </w:p>
    <w:p w14:paraId="7E8BEB9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58D9D69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380B78C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2B25ADD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F8B878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6DBC94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37. Which of the following is not regulated by intellectual property law? </w:t>
      </w:r>
    </w:p>
    <w:p w14:paraId="38C62E5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25EDAA1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 </w:t>
      </w:r>
      <w:proofErr w:type="gramStart"/>
      <w:r w:rsidRPr="00E62A84">
        <w:rPr>
          <w:rFonts w:ascii="Times New Roman" w:eastAsiaTheme="minorHAnsi" w:hAnsi="Times New Roman" w:cs="Times New Roman"/>
          <w:sz w:val="24"/>
          <w:szCs w:val="24"/>
          <w:lang w:eastAsia="en-US"/>
        </w:rPr>
        <w:t>trade mark</w:t>
      </w:r>
      <w:proofErr w:type="gramEnd"/>
      <w:r w:rsidRPr="00E62A84">
        <w:rPr>
          <w:rFonts w:ascii="Times New Roman" w:eastAsiaTheme="minorHAnsi" w:hAnsi="Times New Roman" w:cs="Times New Roman"/>
          <w:sz w:val="24"/>
          <w:szCs w:val="24"/>
          <w:lang w:eastAsia="en-US"/>
        </w:rPr>
        <w:t xml:space="preserve"> </w:t>
      </w:r>
    </w:p>
    <w:p w14:paraId="29A3C57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 patent </w:t>
      </w:r>
    </w:p>
    <w:p w14:paraId="0ADB698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A sale of goods </w:t>
      </w:r>
    </w:p>
    <w:p w14:paraId="1E6B5CB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Copyright </w:t>
      </w:r>
    </w:p>
    <w:p w14:paraId="17CFE28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D32CC1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40CC167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1.1: In what ways does the law relate to business?</w:t>
      </w:r>
      <w:r w:rsidRPr="00E62A84">
        <w:rPr>
          <w:rFonts w:ascii="Arial" w:eastAsiaTheme="minorHAnsi" w:hAnsi="Arial" w:cs="Arial"/>
          <w:sz w:val="23"/>
          <w:szCs w:val="23"/>
          <w:lang w:eastAsia="en-US"/>
        </w:rPr>
        <w:t xml:space="preserve"> </w:t>
      </w:r>
    </w:p>
    <w:p w14:paraId="708604E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077FF6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68E878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38. Which of the following is not a reason for changes in the law? </w:t>
      </w:r>
    </w:p>
    <w:p w14:paraId="54F165A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4BD6D44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 change in government </w:t>
      </w:r>
    </w:p>
    <w:p w14:paraId="0B9B4CC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Changing social and moral values </w:t>
      </w:r>
    </w:p>
    <w:p w14:paraId="5FDCB6E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All legislation eventually expires </w:t>
      </w:r>
    </w:p>
    <w:p w14:paraId="31624CA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The invention of new technologies </w:t>
      </w:r>
    </w:p>
    <w:p w14:paraId="2323A97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2A290B4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03A3775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312633C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19E083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6AE813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39. If Ash borrows money to buy a car, her car loan will be regulated by: </w:t>
      </w:r>
    </w:p>
    <w:p w14:paraId="2FA02D9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2F02CBE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the law of torts. </w:t>
      </w:r>
    </w:p>
    <w:p w14:paraId="195658E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contract law. </w:t>
      </w:r>
    </w:p>
    <w:p w14:paraId="209C8D6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criminal law. </w:t>
      </w:r>
    </w:p>
    <w:p w14:paraId="30E95DD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intellectual property law. </w:t>
      </w:r>
    </w:p>
    <w:p w14:paraId="03C1EE8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41E785D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A06145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1.1: In what ways does the law relate to business?</w:t>
      </w:r>
      <w:r w:rsidRPr="00E62A84">
        <w:rPr>
          <w:rFonts w:ascii="Arial" w:eastAsiaTheme="minorHAnsi" w:hAnsi="Arial" w:cs="Arial"/>
          <w:sz w:val="23"/>
          <w:szCs w:val="23"/>
          <w:lang w:eastAsia="en-US"/>
        </w:rPr>
        <w:t xml:space="preserve"> </w:t>
      </w:r>
    </w:p>
    <w:p w14:paraId="06475741"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9EAFF9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75B95A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40. Litigation necessarily involves: </w:t>
      </w:r>
    </w:p>
    <w:p w14:paraId="1F87F24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3D65FE0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the contravention of a criminal rule. </w:t>
      </w:r>
    </w:p>
    <w:p w14:paraId="0CD059B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the law of contract. </w:t>
      </w:r>
    </w:p>
    <w:p w14:paraId="300FB52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a prosecution. </w:t>
      </w:r>
    </w:p>
    <w:p w14:paraId="65A4641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lastRenderedPageBreak/>
        <w:t xml:space="preserve">*d. the contravention of a civil rule. </w:t>
      </w:r>
    </w:p>
    <w:p w14:paraId="6E9FB90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008A9EC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0FB2D8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1F0DCAE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F2E4D85"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E60D15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41. When a contract is breached, the other person can sue the person who breached the contract for: </w:t>
      </w:r>
    </w:p>
    <w:p w14:paraId="434BD15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4EAAF58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monetary compensation. </w:t>
      </w:r>
    </w:p>
    <w:p w14:paraId="0F9A571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 fine. </w:t>
      </w:r>
    </w:p>
    <w:p w14:paraId="2F0B204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imprisonment. </w:t>
      </w:r>
    </w:p>
    <w:p w14:paraId="58E1723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an apology. </w:t>
      </w:r>
    </w:p>
    <w:p w14:paraId="5BE6C96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3FCA053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44378FD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1.1: In what ways does the law relate to business?</w:t>
      </w:r>
      <w:r w:rsidRPr="00E62A84">
        <w:rPr>
          <w:rFonts w:ascii="Arial" w:eastAsiaTheme="minorHAnsi" w:hAnsi="Arial" w:cs="Arial"/>
          <w:sz w:val="23"/>
          <w:szCs w:val="23"/>
          <w:lang w:eastAsia="en-US"/>
        </w:rPr>
        <w:t xml:space="preserve"> </w:t>
      </w:r>
    </w:p>
    <w:p w14:paraId="2295D1B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89A620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5B02BA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42. An owner of land pays rates to the: </w:t>
      </w:r>
    </w:p>
    <w:p w14:paraId="528819A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4A4C45E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Federal government. </w:t>
      </w:r>
    </w:p>
    <w:p w14:paraId="6B217D0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State government. </w:t>
      </w:r>
    </w:p>
    <w:p w14:paraId="7EC6BA3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Local government. </w:t>
      </w:r>
    </w:p>
    <w:p w14:paraId="28E33BE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Territory government. </w:t>
      </w:r>
    </w:p>
    <w:p w14:paraId="307EF2D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137636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14EDF1F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1.1: In what ways does the law relate to business?</w:t>
      </w:r>
      <w:r w:rsidRPr="00E62A84">
        <w:rPr>
          <w:rFonts w:ascii="Arial" w:eastAsiaTheme="minorHAnsi" w:hAnsi="Arial" w:cs="Arial"/>
          <w:sz w:val="23"/>
          <w:szCs w:val="23"/>
          <w:lang w:eastAsia="en-US"/>
        </w:rPr>
        <w:t xml:space="preserve"> </w:t>
      </w:r>
    </w:p>
    <w:p w14:paraId="076942E4"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C37DF5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6802DD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43. Law is: </w:t>
      </w:r>
    </w:p>
    <w:p w14:paraId="6E6BD9D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3A90D82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 system of rules. </w:t>
      </w:r>
    </w:p>
    <w:p w14:paraId="61C25D3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 set of guidelines. </w:t>
      </w:r>
    </w:p>
    <w:p w14:paraId="787ECE2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a set of statements. </w:t>
      </w:r>
    </w:p>
    <w:p w14:paraId="33B7EA2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 set of standards. </w:t>
      </w:r>
    </w:p>
    <w:p w14:paraId="319F1D0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402A8D1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3B73472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507D8BE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B6D8DA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4E07DB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44. Business law is: </w:t>
      </w:r>
    </w:p>
    <w:p w14:paraId="234294F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4C5A95C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 set of guidelines that shape business activities. </w:t>
      </w:r>
    </w:p>
    <w:p w14:paraId="4A302A3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 set of regulations that discourage business activities. </w:t>
      </w:r>
    </w:p>
    <w:p w14:paraId="34D13C2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a system of rules that regulate business activities. </w:t>
      </w:r>
    </w:p>
    <w:p w14:paraId="59FE784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 set of principles that guide business activities. </w:t>
      </w:r>
    </w:p>
    <w:p w14:paraId="1258B47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lastRenderedPageBreak/>
        <w:t xml:space="preserve"> </w:t>
      </w:r>
    </w:p>
    <w:p w14:paraId="700F814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1DDEA6E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01B4E0C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320005F"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DBAFA5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45. Which of the following is not one of the purposes of law? </w:t>
      </w:r>
    </w:p>
    <w:p w14:paraId="192253B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54F350B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To protect disadvantage </w:t>
      </w:r>
    </w:p>
    <w:p w14:paraId="156CCBF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To resolve disputes </w:t>
      </w:r>
    </w:p>
    <w:p w14:paraId="09D94E6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To keep the peace </w:t>
      </w:r>
    </w:p>
    <w:p w14:paraId="70A2459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To prevent the misuse of power </w:t>
      </w:r>
    </w:p>
    <w:p w14:paraId="1C54D98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7E2A971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42F429C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2BF35CAF"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237718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40C0F1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46. To prevent oppression by the government, a system of law must be: </w:t>
      </w:r>
    </w:p>
    <w:p w14:paraId="2DAC535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4705932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flexible. </w:t>
      </w:r>
    </w:p>
    <w:p w14:paraId="3BEB56F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dynamic. </w:t>
      </w:r>
    </w:p>
    <w:p w14:paraId="4E74687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transparent. </w:t>
      </w:r>
    </w:p>
    <w:p w14:paraId="62D7BD0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enforceable. </w:t>
      </w:r>
    </w:p>
    <w:p w14:paraId="097B605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5D2B457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015B77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3C2CD92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F9477F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DCB897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47. The rule of law is generally found in: </w:t>
      </w:r>
    </w:p>
    <w:p w14:paraId="246647D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02DDFAB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liberal democratic countries </w:t>
      </w:r>
    </w:p>
    <w:p w14:paraId="18E8E80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authoritarian countries. </w:t>
      </w:r>
    </w:p>
    <w:p w14:paraId="3A19ECF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totalitarian countries. </w:t>
      </w:r>
    </w:p>
    <w:p w14:paraId="0FA4DF2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all countries. </w:t>
      </w:r>
    </w:p>
    <w:p w14:paraId="4312AF9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3EE62EE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1FA357D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586CFAB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67DA2540"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6D3F6F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48. The doctrine of separation of powers states that: </w:t>
      </w:r>
    </w:p>
    <w:p w14:paraId="7CB759F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2102736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the ruling political party and the Opposition in parliament must have separate seating areas. </w:t>
      </w:r>
    </w:p>
    <w:p w14:paraId="7613069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the State and Federal governments must remain separate. </w:t>
      </w:r>
    </w:p>
    <w:p w14:paraId="52F1DC6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lastRenderedPageBreak/>
        <w:t xml:space="preserve">c. the executive has the power to make laws in parliament and the judiciary has the power to interpret and apply the laws made in parliament. </w:t>
      </w:r>
    </w:p>
    <w:p w14:paraId="23A2135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the power of the legislature to make the law, of the executive to administer the law, and of the judiciary to interpret and apply the law should as far as possible remain functionally separate from each other. </w:t>
      </w:r>
    </w:p>
    <w:p w14:paraId="1BCCF75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21391B9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26E56EE4"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4ADBE94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19161C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161A58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49. The subcategories of public law include: </w:t>
      </w:r>
    </w:p>
    <w:p w14:paraId="4A1709F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70E673A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criminal law, administrative law, tort law, and constitutional law. </w:t>
      </w:r>
    </w:p>
    <w:p w14:paraId="53EF40C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constitutional law, criminal law, tort law, and commercial law. </w:t>
      </w:r>
    </w:p>
    <w:p w14:paraId="1C95093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administrative law, constitutional law, taxation law and contract law. </w:t>
      </w:r>
    </w:p>
    <w:p w14:paraId="1C8EF3D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criminal law, administrative law, constitutional </w:t>
      </w:r>
      <w:proofErr w:type="gramStart"/>
      <w:r w:rsidRPr="00E62A84">
        <w:rPr>
          <w:rFonts w:ascii="Times New Roman" w:eastAsiaTheme="minorHAnsi" w:hAnsi="Times New Roman" w:cs="Times New Roman"/>
          <w:sz w:val="24"/>
          <w:szCs w:val="24"/>
          <w:lang w:eastAsia="en-US"/>
        </w:rPr>
        <w:t>law</w:t>
      </w:r>
      <w:proofErr w:type="gramEnd"/>
      <w:r w:rsidRPr="00E62A84">
        <w:rPr>
          <w:rFonts w:ascii="Times New Roman" w:eastAsiaTheme="minorHAnsi" w:hAnsi="Times New Roman" w:cs="Times New Roman"/>
          <w:sz w:val="24"/>
          <w:szCs w:val="24"/>
          <w:lang w:eastAsia="en-US"/>
        </w:rPr>
        <w:t xml:space="preserve"> and taxation law. </w:t>
      </w:r>
    </w:p>
    <w:p w14:paraId="332D8B2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753FF6E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31F12FA1"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0CBCF04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759D35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5C0E8A4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50. Private law is concerned with: </w:t>
      </w:r>
    </w:p>
    <w:p w14:paraId="34DA8F9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3FC2911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the relationships between the various States. </w:t>
      </w:r>
    </w:p>
    <w:p w14:paraId="2645941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the relationships between the States and the Federal government. </w:t>
      </w:r>
    </w:p>
    <w:p w14:paraId="564E598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the relationships between people within the community. </w:t>
      </w:r>
    </w:p>
    <w:p w14:paraId="16CD1B2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the relationships between the various nations. </w:t>
      </w:r>
    </w:p>
    <w:p w14:paraId="5596BCB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2D1CE3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15E197E9"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0A8D7D65"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110448F"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18231CF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51. Sam is charged with theft. The subcategory of law that would be most relevant is: </w:t>
      </w:r>
    </w:p>
    <w:p w14:paraId="161BACE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3EC55DC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criminal law. </w:t>
      </w:r>
    </w:p>
    <w:p w14:paraId="34AB942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contract law. </w:t>
      </w:r>
    </w:p>
    <w:p w14:paraId="355F757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constitutional law. </w:t>
      </w:r>
    </w:p>
    <w:p w14:paraId="2A2ADD4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tort law. </w:t>
      </w:r>
    </w:p>
    <w:p w14:paraId="4978C93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39CBE838"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5E9890BF"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1DF5D88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B7FED5B"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5C1BF1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lastRenderedPageBreak/>
        <w:t xml:space="preserve">52. The law is 'dynamic' because: </w:t>
      </w:r>
    </w:p>
    <w:p w14:paraId="24CD632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76626C4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it is influenced by political, social, </w:t>
      </w:r>
      <w:proofErr w:type="gramStart"/>
      <w:r w:rsidRPr="00E62A84">
        <w:rPr>
          <w:rFonts w:ascii="Times New Roman" w:eastAsiaTheme="minorHAnsi" w:hAnsi="Times New Roman" w:cs="Times New Roman"/>
          <w:sz w:val="24"/>
          <w:szCs w:val="24"/>
          <w:lang w:eastAsia="en-US"/>
        </w:rPr>
        <w:t>economic</w:t>
      </w:r>
      <w:proofErr w:type="gramEnd"/>
      <w:r w:rsidRPr="00E62A84">
        <w:rPr>
          <w:rFonts w:ascii="Times New Roman" w:eastAsiaTheme="minorHAnsi" w:hAnsi="Times New Roman" w:cs="Times New Roman"/>
          <w:sz w:val="24"/>
          <w:szCs w:val="24"/>
          <w:lang w:eastAsia="en-US"/>
        </w:rPr>
        <w:t xml:space="preserve"> and technological changes. </w:t>
      </w:r>
    </w:p>
    <w:p w14:paraId="38E0726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it is a legal entity like a human being. </w:t>
      </w:r>
    </w:p>
    <w:p w14:paraId="1590A88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politicians make new laws every time they </w:t>
      </w:r>
      <w:proofErr w:type="gramStart"/>
      <w:r w:rsidRPr="00E62A84">
        <w:rPr>
          <w:rFonts w:ascii="Times New Roman" w:eastAsiaTheme="minorHAnsi" w:hAnsi="Times New Roman" w:cs="Times New Roman"/>
          <w:sz w:val="24"/>
          <w:szCs w:val="24"/>
          <w:lang w:eastAsia="en-US"/>
        </w:rPr>
        <w:t>make a decision</w:t>
      </w:r>
      <w:proofErr w:type="gramEnd"/>
      <w:r w:rsidRPr="00E62A84">
        <w:rPr>
          <w:rFonts w:ascii="Times New Roman" w:eastAsiaTheme="minorHAnsi" w:hAnsi="Times New Roman" w:cs="Times New Roman"/>
          <w:sz w:val="24"/>
          <w:szCs w:val="24"/>
          <w:lang w:eastAsia="en-US"/>
        </w:rPr>
        <w:t xml:space="preserve">. </w:t>
      </w:r>
    </w:p>
    <w:p w14:paraId="699D890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it automatically changes every time community values change. </w:t>
      </w:r>
    </w:p>
    <w:p w14:paraId="5B9F7AE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103BFA0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7F43BF4"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Learning objective 1.2: What exactly is meant by the word 'law'? Why is the law so important? What sorts of things does the law regulate? Why does the law keep changing?</w:t>
      </w:r>
      <w:r w:rsidRPr="00E62A84">
        <w:rPr>
          <w:rFonts w:ascii="Arial" w:eastAsiaTheme="minorHAnsi" w:hAnsi="Arial" w:cs="Arial"/>
          <w:sz w:val="23"/>
          <w:szCs w:val="23"/>
          <w:lang w:eastAsia="en-US"/>
        </w:rPr>
        <w:t xml:space="preserve"> </w:t>
      </w:r>
    </w:p>
    <w:p w14:paraId="1FACF62E"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96D03D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7638899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53. Which of the following does not describe the relationship between law and justice? </w:t>
      </w:r>
    </w:p>
    <w:p w14:paraId="720290A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67748F8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Law should reflect principles of justice. </w:t>
      </w:r>
    </w:p>
    <w:p w14:paraId="7DB298F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Justice is the first virtue of social institutions. </w:t>
      </w:r>
    </w:p>
    <w:p w14:paraId="47A3FA2D"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Justice provides a standard against which </w:t>
      </w:r>
      <w:proofErr w:type="gramStart"/>
      <w:r w:rsidRPr="00E62A84">
        <w:rPr>
          <w:rFonts w:ascii="Times New Roman" w:eastAsiaTheme="minorHAnsi" w:hAnsi="Times New Roman" w:cs="Times New Roman"/>
          <w:sz w:val="24"/>
          <w:szCs w:val="24"/>
          <w:lang w:eastAsia="en-US"/>
        </w:rPr>
        <w:t>particular laws</w:t>
      </w:r>
      <w:proofErr w:type="gramEnd"/>
      <w:r w:rsidRPr="00E62A84">
        <w:rPr>
          <w:rFonts w:ascii="Times New Roman" w:eastAsiaTheme="minorHAnsi" w:hAnsi="Times New Roman" w:cs="Times New Roman"/>
          <w:sz w:val="24"/>
          <w:szCs w:val="24"/>
          <w:lang w:eastAsia="en-US"/>
        </w:rPr>
        <w:t xml:space="preserve"> can be measured. </w:t>
      </w:r>
    </w:p>
    <w:p w14:paraId="78C1694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If a rule is </w:t>
      </w:r>
      <w:proofErr w:type="gramStart"/>
      <w:r w:rsidRPr="00E62A84">
        <w:rPr>
          <w:rFonts w:ascii="Times New Roman" w:eastAsiaTheme="minorHAnsi" w:hAnsi="Times New Roman" w:cs="Times New Roman"/>
          <w:sz w:val="24"/>
          <w:szCs w:val="24"/>
          <w:lang w:eastAsia="en-US"/>
        </w:rPr>
        <w:t>unjust</w:t>
      </w:r>
      <w:proofErr w:type="gramEnd"/>
      <w:r w:rsidRPr="00E62A84">
        <w:rPr>
          <w:rFonts w:ascii="Times New Roman" w:eastAsiaTheme="minorHAnsi" w:hAnsi="Times New Roman" w:cs="Times New Roman"/>
          <w:sz w:val="24"/>
          <w:szCs w:val="24"/>
          <w:lang w:eastAsia="en-US"/>
        </w:rPr>
        <w:t xml:space="preserve"> it is not legally binding. </w:t>
      </w:r>
    </w:p>
    <w:p w14:paraId="2EF106A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6F996605"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6AEBCBD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72F80B63"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0D9C0C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CC5C78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54. The notion that resources should be distributed equally amongst the members of a group or community is known as: </w:t>
      </w:r>
    </w:p>
    <w:p w14:paraId="3A85083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1C9A302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equality justice. </w:t>
      </w:r>
    </w:p>
    <w:p w14:paraId="62371FA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utilitarian justice. </w:t>
      </w:r>
    </w:p>
    <w:p w14:paraId="77C5A2A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egalitarian justice. </w:t>
      </w:r>
    </w:p>
    <w:p w14:paraId="73FCE25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retributive justice. </w:t>
      </w:r>
    </w:p>
    <w:p w14:paraId="4783F42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2C3A603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56894ACF"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6C07CF92"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2B31538"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B41BE8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55. Sam is charged with </w:t>
      </w:r>
      <w:proofErr w:type="gramStart"/>
      <w:r w:rsidRPr="00E62A84">
        <w:rPr>
          <w:rFonts w:ascii="Times New Roman" w:eastAsiaTheme="minorHAnsi" w:hAnsi="Times New Roman" w:cs="Times New Roman"/>
          <w:sz w:val="24"/>
          <w:szCs w:val="24"/>
          <w:lang w:eastAsia="en-US"/>
        </w:rPr>
        <w:t>theft</w:t>
      </w:r>
      <w:proofErr w:type="gramEnd"/>
      <w:r w:rsidRPr="00E62A84">
        <w:rPr>
          <w:rFonts w:ascii="Times New Roman" w:eastAsiaTheme="minorHAnsi" w:hAnsi="Times New Roman" w:cs="Times New Roman"/>
          <w:sz w:val="24"/>
          <w:szCs w:val="24"/>
          <w:lang w:eastAsia="en-US"/>
        </w:rPr>
        <w:t xml:space="preserve"> but he is not allowed to be represented by a lawyer, nor is he allowed to call witnesses to prove his innocence. The legal system appears to lack: </w:t>
      </w:r>
    </w:p>
    <w:p w14:paraId="14369823"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0D773A7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distributive justice. </w:t>
      </w:r>
    </w:p>
    <w:p w14:paraId="320A2F6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retributive justice. </w:t>
      </w:r>
    </w:p>
    <w:p w14:paraId="4BC99C9F"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absolute justice. </w:t>
      </w:r>
    </w:p>
    <w:p w14:paraId="108A529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procedural justice. </w:t>
      </w:r>
    </w:p>
    <w:p w14:paraId="258E06C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54A6B711"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1AC9D88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4C8556BD"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325D6F5F"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58659C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lastRenderedPageBreak/>
        <w:t xml:space="preserve">56. Ethical standards are typically not enforced by: </w:t>
      </w:r>
    </w:p>
    <w:p w14:paraId="4E2E8E44"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6B14AD4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a guilty conscience. </w:t>
      </w:r>
    </w:p>
    <w:p w14:paraId="13487030"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fear of condemnation by other members of the community. </w:t>
      </w:r>
    </w:p>
    <w:p w14:paraId="5D048A6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desire to avoid guilt. </w:t>
      </w:r>
    </w:p>
    <w:p w14:paraId="123F38CA"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prosecution or litigation. </w:t>
      </w:r>
    </w:p>
    <w:p w14:paraId="1E7251E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22BD17C9"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4B464014"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611512BC"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007C9D7A"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47B2095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57. Johnny is asked to donate to a charity. He lies and says he has no money. Johnny's action is best categorised as: </w:t>
      </w:r>
    </w:p>
    <w:p w14:paraId="141E2FE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p>
    <w:p w14:paraId="652033D7"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a. illegal. </w:t>
      </w:r>
    </w:p>
    <w:p w14:paraId="1F719C2B"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b. apolitical. </w:t>
      </w:r>
    </w:p>
    <w:p w14:paraId="6480E806"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*c. unethical. </w:t>
      </w:r>
    </w:p>
    <w:p w14:paraId="4052162E"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d. allegorical. </w:t>
      </w:r>
    </w:p>
    <w:p w14:paraId="2829C10C"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 xml:space="preserve"> </w:t>
      </w:r>
    </w:p>
    <w:p w14:paraId="64DFB722" w14:textId="77777777" w:rsidR="00E62A84" w:rsidRPr="00E62A84" w:rsidRDefault="00E62A84" w:rsidP="00E62A84">
      <w:pPr>
        <w:autoSpaceDE w:val="0"/>
        <w:autoSpaceDN w:val="0"/>
        <w:adjustRightInd w:val="0"/>
        <w:spacing w:after="0" w:line="240" w:lineRule="auto"/>
        <w:rPr>
          <w:rFonts w:ascii="Times New Roman" w:eastAsiaTheme="minorHAnsi" w:hAnsi="Times New Roman" w:cs="Times New Roman"/>
          <w:sz w:val="24"/>
          <w:szCs w:val="24"/>
          <w:lang w:eastAsia="en-US"/>
        </w:rPr>
      </w:pPr>
      <w:r w:rsidRPr="00E62A84">
        <w:rPr>
          <w:rFonts w:ascii="Times New Roman" w:eastAsiaTheme="minorHAnsi" w:hAnsi="Times New Roman" w:cs="Times New Roman"/>
          <w:sz w:val="24"/>
          <w:szCs w:val="24"/>
          <w:lang w:eastAsia="en-US"/>
        </w:rPr>
        <w:t>General Feedback:</w:t>
      </w:r>
    </w:p>
    <w:p w14:paraId="75818205"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r w:rsidRPr="00E62A84">
        <w:rPr>
          <w:rFonts w:ascii="Times New Roman" w:eastAsiaTheme="minorHAnsi" w:hAnsi="Times New Roman" w:cs="Times New Roman"/>
          <w:sz w:val="24"/>
          <w:szCs w:val="24"/>
          <w:lang w:eastAsia="en-US"/>
        </w:rPr>
        <w:t xml:space="preserve">Learning objective 1.3: Does the law have anything to do with ethics, </w:t>
      </w:r>
      <w:proofErr w:type="gramStart"/>
      <w:r w:rsidRPr="00E62A84">
        <w:rPr>
          <w:rFonts w:ascii="Times New Roman" w:eastAsiaTheme="minorHAnsi" w:hAnsi="Times New Roman" w:cs="Times New Roman"/>
          <w:sz w:val="24"/>
          <w:szCs w:val="24"/>
          <w:lang w:eastAsia="en-US"/>
        </w:rPr>
        <w:t>justice</w:t>
      </w:r>
      <w:proofErr w:type="gramEnd"/>
      <w:r w:rsidRPr="00E62A84">
        <w:rPr>
          <w:rFonts w:ascii="Times New Roman" w:eastAsiaTheme="minorHAnsi" w:hAnsi="Times New Roman" w:cs="Times New Roman"/>
          <w:sz w:val="24"/>
          <w:szCs w:val="24"/>
          <w:lang w:eastAsia="en-US"/>
        </w:rPr>
        <w:t xml:space="preserve"> and politics?</w:t>
      </w:r>
      <w:r w:rsidRPr="00E62A84">
        <w:rPr>
          <w:rFonts w:ascii="Arial" w:eastAsiaTheme="minorHAnsi" w:hAnsi="Arial" w:cs="Arial"/>
          <w:sz w:val="23"/>
          <w:szCs w:val="23"/>
          <w:lang w:eastAsia="en-US"/>
        </w:rPr>
        <w:t xml:space="preserve"> </w:t>
      </w:r>
    </w:p>
    <w:p w14:paraId="0465DE86" w14:textId="77777777" w:rsidR="00E62A84" w:rsidRPr="00E62A84" w:rsidRDefault="00E62A84" w:rsidP="00E62A84">
      <w:pPr>
        <w:autoSpaceDE w:val="0"/>
        <w:autoSpaceDN w:val="0"/>
        <w:adjustRightInd w:val="0"/>
        <w:spacing w:after="0" w:line="240" w:lineRule="auto"/>
        <w:rPr>
          <w:rFonts w:ascii="Arial" w:eastAsiaTheme="minorHAnsi" w:hAnsi="Arial" w:cs="Arial"/>
          <w:sz w:val="23"/>
          <w:szCs w:val="23"/>
          <w:lang w:eastAsia="en-US"/>
        </w:rPr>
      </w:pPr>
    </w:p>
    <w:p w14:paraId="23B14BDD" w14:textId="77777777" w:rsidR="003D606D" w:rsidRDefault="003D606D" w:rsidP="00E62A84">
      <w:pPr>
        <w:pStyle w:val="BODY"/>
      </w:pPr>
    </w:p>
    <w:sectPr w:rsidR="003D606D" w:rsidSect="008643D9">
      <w:headerReference w:type="default" r:id="rId11"/>
      <w:footerReference w:type="default" r:id="rId12"/>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DF0A" w14:textId="77777777" w:rsidR="00BD2ED9" w:rsidRDefault="00BD2ED9" w:rsidP="008643D9">
      <w:pPr>
        <w:spacing w:after="0" w:line="240" w:lineRule="auto"/>
      </w:pPr>
      <w:r>
        <w:separator/>
      </w:r>
    </w:p>
  </w:endnote>
  <w:endnote w:type="continuationSeparator" w:id="0">
    <w:p w14:paraId="3648065F" w14:textId="77777777" w:rsidR="00BD2ED9" w:rsidRDefault="00BD2ED9" w:rsidP="0086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EB38" w14:textId="6553A1A1" w:rsidR="008643D9" w:rsidRPr="008643D9" w:rsidRDefault="008643D9">
    <w:pPr>
      <w:pStyle w:val="Footer"/>
      <w:rPr>
        <w:rFonts w:ascii="Times New Roman" w:hAnsi="Times New Roman" w:cs="Times New Roman"/>
        <w:sz w:val="20"/>
      </w:rPr>
    </w:pPr>
    <w:r w:rsidRPr="00AB0F3A">
      <w:rPr>
        <w:rFonts w:ascii="Times New Roman" w:hAnsi="Times New Roman" w:cs="Times New Roman"/>
        <w:sz w:val="20"/>
      </w:rPr>
      <w:t>© John</w:t>
    </w:r>
    <w:r>
      <w:rPr>
        <w:rFonts w:ascii="Times New Roman" w:hAnsi="Times New Roman" w:cs="Times New Roman"/>
        <w:sz w:val="20"/>
      </w:rPr>
      <w:t xml:space="preserve"> Wiley &amp; Sons Australia, Ltd 2022</w:t>
    </w:r>
    <w:r w:rsidRPr="00AB0F3A">
      <w:rPr>
        <w:rFonts w:ascii="Times New Roman" w:hAnsi="Times New Roman" w:cs="Times New Roman"/>
        <w:sz w:val="20"/>
      </w:rPr>
      <w:t xml:space="preserve">             </w:t>
    </w:r>
    <w:r>
      <w:rPr>
        <w:rFonts w:ascii="Times New Roman" w:hAnsi="Times New Roman" w:cs="Times New Roman"/>
        <w:sz w:val="20"/>
      </w:rPr>
      <w:t xml:space="preserve">                                                              </w:t>
    </w:r>
    <w:r w:rsidRPr="00AB0F3A">
      <w:rPr>
        <w:rFonts w:ascii="Times New Roman" w:hAnsi="Times New Roman" w:cs="Times New Roman"/>
        <w:b/>
        <w:bCs/>
        <w:sz w:val="20"/>
      </w:rPr>
      <w:t xml:space="preserve">Chapter </w:t>
    </w:r>
    <w:r>
      <w:rPr>
        <w:rFonts w:ascii="Times New Roman" w:hAnsi="Times New Roman" w:cs="Times New Roman"/>
        <w:b/>
        <w:bCs/>
        <w:sz w:val="20"/>
      </w:rPr>
      <w:t>1</w:t>
    </w:r>
    <w:r w:rsidRPr="00AB0F3A">
      <w:rPr>
        <w:rFonts w:ascii="Times New Roman" w:hAnsi="Times New Roman" w:cs="Times New Roman"/>
        <w:sz w:val="20"/>
      </w:rPr>
      <w:t xml:space="preserve"> </w:t>
    </w:r>
    <w:proofErr w:type="gramStart"/>
    <w:r>
      <w:rPr>
        <w:rFonts w:ascii="Times New Roman" w:hAnsi="Times New Roman" w:cs="Times New Roman"/>
        <w:sz w:val="20"/>
      </w:rPr>
      <w:t>Business</w:t>
    </w:r>
    <w:proofErr w:type="gramEnd"/>
    <w:r>
      <w:rPr>
        <w:rFonts w:ascii="Times New Roman" w:hAnsi="Times New Roman" w:cs="Times New Roman"/>
        <w:sz w:val="20"/>
      </w:rPr>
      <w:t xml:space="preserve"> and the law</w:t>
    </w:r>
    <w:r w:rsidRPr="00AB0F3A">
      <w:rPr>
        <w:rFonts w:ascii="Times New Roman" w:hAnsi="Times New Roman" w:cs="Times New Roman"/>
        <w:sz w:val="20"/>
      </w:rPr>
      <w:t xml:space="preserve"> </w:t>
    </w:r>
    <w:r w:rsidRPr="00AB0F3A">
      <w:rPr>
        <w:rFonts w:ascii="Times New Roman" w:hAnsi="Times New Roman" w:cs="Times New Roman"/>
        <w:b/>
        <w:bCs/>
        <w:sz w:val="20"/>
      </w:rPr>
      <w:fldChar w:fldCharType="begin"/>
    </w:r>
    <w:r w:rsidRPr="00AB0F3A">
      <w:rPr>
        <w:rFonts w:ascii="Times New Roman" w:hAnsi="Times New Roman" w:cs="Times New Roman"/>
        <w:b/>
        <w:bCs/>
        <w:sz w:val="20"/>
      </w:rPr>
      <w:instrText xml:space="preserve"> PAGE   \* MERGEFORMAT </w:instrText>
    </w:r>
    <w:r w:rsidRPr="00AB0F3A">
      <w:rPr>
        <w:rFonts w:ascii="Times New Roman" w:hAnsi="Times New Roman" w:cs="Times New Roman"/>
        <w:b/>
        <w:bCs/>
        <w:sz w:val="20"/>
      </w:rPr>
      <w:fldChar w:fldCharType="separate"/>
    </w:r>
    <w:r>
      <w:rPr>
        <w:rFonts w:ascii="Times New Roman" w:hAnsi="Times New Roman" w:cs="Times New Roman"/>
        <w:b/>
        <w:bCs/>
        <w:sz w:val="20"/>
      </w:rPr>
      <w:t>2</w:t>
    </w:r>
    <w:r w:rsidRPr="00AB0F3A">
      <w:rPr>
        <w:rFonts w:ascii="Times New Roman" w:hAnsi="Times New Roman" w:cs="Times New Roman"/>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ED60" w14:textId="77777777" w:rsidR="00BD2ED9" w:rsidRDefault="00BD2ED9" w:rsidP="008643D9">
      <w:pPr>
        <w:spacing w:after="0" w:line="240" w:lineRule="auto"/>
      </w:pPr>
      <w:r>
        <w:separator/>
      </w:r>
    </w:p>
  </w:footnote>
  <w:footnote w:type="continuationSeparator" w:id="0">
    <w:p w14:paraId="5FE3F0CD" w14:textId="77777777" w:rsidR="00BD2ED9" w:rsidRDefault="00BD2ED9" w:rsidP="0086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E06E" w14:textId="77777777" w:rsidR="008643D9" w:rsidRDefault="008643D9" w:rsidP="008643D9">
    <w:pPr>
      <w:pStyle w:val="Header"/>
      <w:rPr>
        <w:rFonts w:ascii="Times New Roman" w:hAnsi="Times New Roman" w:cs="Times New Roman"/>
        <w:i/>
        <w:sz w:val="20"/>
        <w:lang w:val="en-US"/>
      </w:rPr>
    </w:pPr>
    <w:proofErr w:type="spellStart"/>
    <w:r>
      <w:rPr>
        <w:rFonts w:ascii="Times New Roman" w:hAnsi="Times New Roman" w:cs="Times New Roman"/>
        <w:i/>
        <w:sz w:val="20"/>
        <w:lang w:val="en-US"/>
      </w:rPr>
      <w:t>Testbank</w:t>
    </w:r>
    <w:proofErr w:type="spellEnd"/>
    <w:r>
      <w:rPr>
        <w:rFonts w:ascii="Times New Roman" w:hAnsi="Times New Roman" w:cs="Times New Roman"/>
        <w:i/>
        <w:sz w:val="20"/>
        <w:lang w:val="en-US"/>
      </w:rPr>
      <w:t xml:space="preserve"> to accompany Business Law, 6th edition</w:t>
    </w:r>
  </w:p>
  <w:p w14:paraId="0BE806DA" w14:textId="714F93C6" w:rsidR="008643D9" w:rsidRPr="008643D9" w:rsidRDefault="008643D9" w:rsidP="008643D9">
    <w:pPr>
      <w:tabs>
        <w:tab w:val="center" w:pos="4680"/>
        <w:tab w:val="right" w:pos="9360"/>
      </w:tabs>
      <w:rPr>
        <w:lang w:val="en-US"/>
      </w:rPr>
    </w:pPr>
    <w:r>
      <w:rPr>
        <w:rFonts w:ascii="Times New Roman" w:eastAsia="Calibri" w:hAnsi="Times New Roman" w:cs="Times New Roman"/>
        <w:i/>
        <w:sz w:val="20"/>
        <w:szCs w:val="20"/>
      </w:rPr>
      <w:t xml:space="preserve">Not for distribution in full.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217FD"/>
    <w:multiLevelType w:val="hybridMultilevel"/>
    <w:tmpl w:val="F4FC2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D9"/>
    <w:rsid w:val="003D606D"/>
    <w:rsid w:val="008643D9"/>
    <w:rsid w:val="00BD2ED9"/>
    <w:rsid w:val="00D7360E"/>
    <w:rsid w:val="00E6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B968"/>
  <w15:chartTrackingRefBased/>
  <w15:docId w15:val="{A1A56201-00A8-4836-A20F-3B75E48B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D9"/>
    <w:rPr>
      <w:rFonts w:eastAsiaTheme="minorEastAsia"/>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643D9"/>
    <w:pPr>
      <w:autoSpaceDE w:val="0"/>
      <w:autoSpaceDN w:val="0"/>
      <w:adjustRightInd w:val="0"/>
      <w:spacing w:after="0" w:line="240" w:lineRule="auto"/>
    </w:pPr>
    <w:rPr>
      <w:rFonts w:ascii="Arial" w:hAnsi="Arial" w:cs="Arial"/>
      <w:sz w:val="24"/>
      <w:szCs w:val="24"/>
      <w:lang w:val="en-AU"/>
    </w:rPr>
  </w:style>
  <w:style w:type="paragraph" w:customStyle="1" w:styleId="BODY">
    <w:name w:val="BODY"/>
    <w:basedOn w:val="Normal0"/>
    <w:uiPriority w:val="99"/>
    <w:rsid w:val="008643D9"/>
    <w:rPr>
      <w:sz w:val="23"/>
      <w:szCs w:val="23"/>
    </w:rPr>
  </w:style>
  <w:style w:type="paragraph" w:styleId="Header">
    <w:name w:val="header"/>
    <w:basedOn w:val="Normal"/>
    <w:link w:val="HeaderChar"/>
    <w:uiPriority w:val="99"/>
    <w:unhideWhenUsed/>
    <w:rsid w:val="00864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D9"/>
    <w:rPr>
      <w:rFonts w:eastAsiaTheme="minorEastAsia"/>
      <w:lang w:val="en-AU" w:eastAsia="zh-TW"/>
    </w:rPr>
  </w:style>
  <w:style w:type="paragraph" w:styleId="Footer">
    <w:name w:val="footer"/>
    <w:basedOn w:val="Normal"/>
    <w:link w:val="FooterChar"/>
    <w:uiPriority w:val="99"/>
    <w:unhideWhenUsed/>
    <w:rsid w:val="00864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D9"/>
    <w:rPr>
      <w:rFonts w:eastAsiaTheme="minorEastAsia"/>
      <w:lang w:val="en-AU" w:eastAsia="zh-TW"/>
    </w:rPr>
  </w:style>
  <w:style w:type="paragraph" w:styleId="ListParagraph">
    <w:name w:val="List Paragraph"/>
    <w:basedOn w:val="Normal"/>
    <w:uiPriority w:val="34"/>
    <w:qFormat/>
    <w:rsid w:val="00D7360E"/>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6314F0E51BE34CAFBFDE4206D9B390" ma:contentTypeVersion="9" ma:contentTypeDescription="Create a new document." ma:contentTypeScope="" ma:versionID="4ae75be6b27b01b170511e00464f91a5">
  <xsd:schema xmlns:xsd="http://www.w3.org/2001/XMLSchema" xmlns:xs="http://www.w3.org/2001/XMLSchema" xmlns:p="http://schemas.microsoft.com/office/2006/metadata/properties" xmlns:ns2="67756229-ea90-4bed-ae10-efdf46c50931" targetNamespace="http://schemas.microsoft.com/office/2006/metadata/properties" ma:root="true" ma:fieldsID="168e7eef2bd7bf2df303ac7da1a01407" ns2:_="">
    <xsd:import namespace="67756229-ea90-4bed-ae10-efdf46c509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56229-ea90-4bed-ae10-efdf46c50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66347-1766-4BDE-A437-AE99BEA120BF}">
  <ds:schemaRefs>
    <ds:schemaRef ds:uri="http://schemas.microsoft.com/sharepoint/v3/contenttype/forms"/>
  </ds:schemaRefs>
</ds:datastoreItem>
</file>

<file path=customXml/itemProps2.xml><?xml version="1.0" encoding="utf-8"?>
<ds:datastoreItem xmlns:ds="http://schemas.openxmlformats.org/officeDocument/2006/customXml" ds:itemID="{C11D6583-2422-4FF7-9133-BF01A6350D2D}">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 ds:uri="67756229-ea90-4bed-ae10-efdf46c50931"/>
    <ds:schemaRef ds:uri="http://schemas.microsoft.com/office/2006/metadata/properties"/>
  </ds:schemaRefs>
</ds:datastoreItem>
</file>

<file path=customXml/itemProps3.xml><?xml version="1.0" encoding="utf-8"?>
<ds:datastoreItem xmlns:ds="http://schemas.openxmlformats.org/officeDocument/2006/customXml" ds:itemID="{35A939AF-6E17-48C5-8709-C3798CBA4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56229-ea90-4bed-ae10-efdf46c5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4050</Words>
  <Characters>23090</Characters>
  <Application>Microsoft Office Word</Application>
  <DocSecurity>0</DocSecurity>
  <Lines>192</Lines>
  <Paragraphs>54</Paragraphs>
  <ScaleCrop>false</ScaleCrop>
  <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Liam</dc:creator>
  <cp:keywords/>
  <dc:description/>
  <cp:lastModifiedBy>Brinums, Laura</cp:lastModifiedBy>
  <cp:revision>3</cp:revision>
  <dcterms:created xsi:type="dcterms:W3CDTF">2021-09-03T00:03:00Z</dcterms:created>
  <dcterms:modified xsi:type="dcterms:W3CDTF">2021-10-13T04:17:00Z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0x0101009F6314F0E51BE34CAFBFDE4206D9B390</vt:lpwstr>
  </property>
</Properties>
</file>