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41" w:rsidRPr="00F85EC2" w:rsidRDefault="00510841" w:rsidP="00510841">
      <w:pPr>
        <w:rPr>
          <w:rFonts w:ascii="Liberation Sans" w:hAnsi="Liberation Sans" w:cs="Liberation Sans"/>
        </w:rPr>
      </w:pPr>
      <w:bookmarkStart w:id="0" w:name="_GoBack"/>
      <w:bookmarkEnd w:id="0"/>
      <w:r w:rsidRPr="00F85EC2">
        <w:rPr>
          <w:rFonts w:ascii="Liberation Sans" w:hAnsi="Liberation Sans" w:cs="Liberation Sans"/>
        </w:rPr>
        <w:t>1. Sherif (1954) argued that the findings of his study of two groups of 11–12-year-old boys at a remote summer camp demonstrated that when two groups are competing for the same goal and only one group can achieve, there will be:</w:t>
      </w:r>
    </w:p>
    <w:p w:rsidR="00510841" w:rsidRPr="00F85EC2" w:rsidRDefault="00510841" w:rsidP="00510841">
      <w:pPr>
        <w:rPr>
          <w:rFonts w:ascii="Liberation Sans" w:hAnsi="Liberation Sans" w:cs="Liberation Sans"/>
        </w:rPr>
      </w:pPr>
      <w:proofErr w:type="gramStart"/>
      <w:r w:rsidRPr="00F85EC2">
        <w:rPr>
          <w:rFonts w:ascii="Liberation Sans" w:hAnsi="Liberation Sans" w:cs="Liberation Sans"/>
        </w:rPr>
        <w:t>a</w:t>
      </w:r>
      <w:proofErr w:type="gramEnd"/>
      <w:r w:rsidRPr="00F85EC2">
        <w:rPr>
          <w:rFonts w:ascii="Liberation Sans" w:hAnsi="Liberation Sans" w:cs="Liberation Sans"/>
        </w:rPr>
        <w:t>. attempts to negotiate an agreement.</w:t>
      </w:r>
    </w:p>
    <w:p w:rsidR="00510841" w:rsidRPr="00F85EC2" w:rsidRDefault="00510841" w:rsidP="00510841">
      <w:pPr>
        <w:rPr>
          <w:rFonts w:ascii="Liberation Sans" w:hAnsi="Liberation Sans" w:cs="Liberation Sans"/>
        </w:rPr>
      </w:pPr>
      <w:proofErr w:type="gramStart"/>
      <w:r w:rsidRPr="00F85EC2">
        <w:rPr>
          <w:rFonts w:ascii="Liberation Sans" w:hAnsi="Liberation Sans" w:cs="Liberation Sans"/>
        </w:rPr>
        <w:t>b</w:t>
      </w:r>
      <w:proofErr w:type="gramEnd"/>
      <w:r w:rsidRPr="00F85EC2">
        <w:rPr>
          <w:rFonts w:ascii="Liberation Sans" w:hAnsi="Liberation Sans" w:cs="Liberation Sans"/>
        </w:rPr>
        <w:t>. intragroup competition.</w:t>
      </w:r>
    </w:p>
    <w:p w:rsidR="00510841" w:rsidRPr="00F85EC2" w:rsidRDefault="00510841" w:rsidP="00510841">
      <w:pPr>
        <w:rPr>
          <w:rFonts w:ascii="Liberation Sans" w:hAnsi="Liberation Sans" w:cs="Liberation Sans"/>
        </w:rPr>
      </w:pPr>
      <w:proofErr w:type="gramStart"/>
      <w:r w:rsidRPr="00F85EC2">
        <w:rPr>
          <w:rFonts w:ascii="Liberation Sans" w:hAnsi="Liberation Sans" w:cs="Liberation Sans"/>
        </w:rPr>
        <w:t>*</w:t>
      </w:r>
      <w:r w:rsidRPr="00F85EC2">
        <w:rPr>
          <w:rFonts w:ascii="Liberation Sans" w:hAnsi="Liberation Sans" w:cs="Liberation Sans"/>
        </w:rPr>
        <w:t>c</w:t>
      </w:r>
      <w:r w:rsidRPr="00F85EC2">
        <w:rPr>
          <w:rFonts w:ascii="Liberation Sans" w:hAnsi="Liberation Sans" w:cs="Liberation Sans"/>
        </w:rPr>
        <w:t>. intergroup hostility.</w:t>
      </w:r>
      <w:proofErr w:type="gramEnd"/>
    </w:p>
    <w:p w:rsidR="00510841" w:rsidRPr="00F85EC2" w:rsidRDefault="00510841" w:rsidP="00510841">
      <w:pPr>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xml:space="preserve">. </w:t>
      </w:r>
      <w:r w:rsidRPr="00F85EC2">
        <w:rPr>
          <w:rFonts w:ascii="Liberation Sans" w:hAnsi="Liberation Sans" w:cs="Liberation Sans"/>
        </w:rPr>
        <w:t>a destabilizing effect within each group.</w:t>
      </w:r>
    </w:p>
    <w:p w:rsidR="00B57EEA" w:rsidRPr="00F85EC2" w:rsidRDefault="00B57EEA" w:rsidP="00510841">
      <w:pPr>
        <w:jc w:val="both"/>
        <w:rPr>
          <w:rFonts w:ascii="Liberation Sans" w:hAnsi="Liberation Sans" w:cs="Liberation Sans"/>
        </w:rPr>
      </w:pPr>
    </w:p>
    <w:p w:rsidR="00510841" w:rsidRPr="00F85EC2" w:rsidRDefault="00510841" w:rsidP="00510841">
      <w:pPr>
        <w:rPr>
          <w:rFonts w:ascii="Liberation Sans" w:hAnsi="Liberation Sans" w:cs="Liberation Sans"/>
        </w:rPr>
      </w:pPr>
      <w:r w:rsidRPr="00F85EC2">
        <w:rPr>
          <w:rFonts w:ascii="Liberation Sans" w:hAnsi="Liberation Sans" w:cs="Liberation Sans"/>
        </w:rPr>
        <w:t xml:space="preserve">2. </w:t>
      </w:r>
      <w:r w:rsidRPr="00F85EC2">
        <w:rPr>
          <w:rFonts w:ascii="Liberation Sans" w:hAnsi="Liberation Sans" w:cs="Liberation Sans"/>
        </w:rPr>
        <w:t>A laboratory experiment conducted by Tajfel et al. (1971) with 14–15-year-old boys who knew each other well showed that intergroup conflict:</w:t>
      </w:r>
    </w:p>
    <w:p w:rsidR="00510841" w:rsidRPr="00F85EC2" w:rsidRDefault="00510841" w:rsidP="00510841">
      <w:pPr>
        <w:rPr>
          <w:rFonts w:ascii="Liberation Sans" w:hAnsi="Liberation Sans" w:cs="Liberation Sans"/>
        </w:rPr>
      </w:pPr>
      <w:proofErr w:type="gramStart"/>
      <w:r w:rsidRPr="00F85EC2">
        <w:rPr>
          <w:rFonts w:ascii="Liberation Sans" w:hAnsi="Liberation Sans" w:cs="Liberation Sans"/>
        </w:rPr>
        <w:t>a</w:t>
      </w:r>
      <w:proofErr w:type="gramEnd"/>
      <w:r w:rsidRPr="00F85EC2">
        <w:rPr>
          <w:rFonts w:ascii="Liberation Sans" w:hAnsi="Liberation Sans" w:cs="Liberation Sans"/>
        </w:rPr>
        <w:t>. is dependent on whether participants know each other.</w:t>
      </w:r>
    </w:p>
    <w:p w:rsidR="00510841" w:rsidRPr="00F85EC2" w:rsidRDefault="00510841" w:rsidP="00510841">
      <w:pPr>
        <w:rPr>
          <w:rFonts w:ascii="Liberation Sans" w:hAnsi="Liberation Sans" w:cs="Liberation Sans"/>
        </w:rPr>
      </w:pPr>
      <w:r w:rsidRPr="00F85EC2">
        <w:rPr>
          <w:rFonts w:ascii="Liberation Sans" w:hAnsi="Liberation Sans" w:cs="Liberation Sans"/>
        </w:rPr>
        <w:t>*b</w:t>
      </w:r>
      <w:r w:rsidRPr="00F85EC2">
        <w:rPr>
          <w:rFonts w:ascii="Liberation Sans" w:hAnsi="Liberation Sans" w:cs="Liberation Sans"/>
        </w:rPr>
        <w:t>. is not an essential cause of intergroup discrimination.</w:t>
      </w:r>
    </w:p>
    <w:p w:rsidR="00510841" w:rsidRPr="00F85EC2" w:rsidRDefault="00510841" w:rsidP="00510841">
      <w:pPr>
        <w:rPr>
          <w:rFonts w:ascii="Liberation Sans" w:hAnsi="Liberation Sans" w:cs="Liberation Sans"/>
        </w:rPr>
      </w:pPr>
      <w:proofErr w:type="gramStart"/>
      <w:r w:rsidRPr="00F85EC2">
        <w:rPr>
          <w:rFonts w:ascii="Liberation Sans" w:hAnsi="Liberation Sans" w:cs="Liberation Sans"/>
        </w:rPr>
        <w:t>c</w:t>
      </w:r>
      <w:proofErr w:type="gramEnd"/>
      <w:r w:rsidRPr="00F85EC2">
        <w:rPr>
          <w:rFonts w:ascii="Liberation Sans" w:hAnsi="Liberation Sans" w:cs="Liberation Sans"/>
        </w:rPr>
        <w:t xml:space="preserve">. </w:t>
      </w:r>
      <w:r w:rsidRPr="00F85EC2">
        <w:rPr>
          <w:rFonts w:ascii="Liberation Sans" w:hAnsi="Liberation Sans" w:cs="Liberation Sans"/>
        </w:rPr>
        <w:t>is dependent on whether participants know who is in which group.</w:t>
      </w:r>
    </w:p>
    <w:p w:rsidR="00510841" w:rsidRPr="00F85EC2" w:rsidRDefault="00510841" w:rsidP="00510841">
      <w:pPr>
        <w:jc w:val="both"/>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is an essential cause of intergroup discrimination.</w:t>
      </w:r>
    </w:p>
    <w:p w:rsidR="00510841" w:rsidRPr="00F85EC2" w:rsidRDefault="00510841" w:rsidP="00510841">
      <w:pPr>
        <w:jc w:val="both"/>
        <w:rPr>
          <w:rFonts w:ascii="Liberation Sans" w:hAnsi="Liberation Sans" w:cs="Liberation Sans"/>
        </w:rPr>
      </w:pP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3. </w:t>
      </w:r>
      <w:r w:rsidRPr="00F85EC2">
        <w:rPr>
          <w:rFonts w:ascii="Liberation Sans" w:hAnsi="Liberation Sans" w:cs="Liberation Sans"/>
        </w:rPr>
        <w:t>In their series of experiments on stereotype suppression, Macrae et al. (1994) found that the rebound effect of stereotype suppression affected participants’:</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w:t>
      </w:r>
      <w:r w:rsidRPr="00F85EC2">
        <w:rPr>
          <w:rFonts w:ascii="Liberation Sans" w:hAnsi="Liberation Sans" w:cs="Liberation Sans"/>
        </w:rPr>
        <w:t>a</w:t>
      </w:r>
      <w:r w:rsidRPr="00F85EC2">
        <w:rPr>
          <w:rFonts w:ascii="Liberation Sans" w:hAnsi="Liberation Sans" w:cs="Liberation Sans"/>
        </w:rPr>
        <w:t>. thoughts and behaviour.</w:t>
      </w:r>
      <w:proofErr w:type="gramEnd"/>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b</w:t>
      </w:r>
      <w:proofErr w:type="gramEnd"/>
      <w:r w:rsidRPr="00F85EC2">
        <w:rPr>
          <w:rFonts w:ascii="Liberation Sans" w:hAnsi="Liberation Sans" w:cs="Liberation Sans"/>
        </w:rPr>
        <w:t>. thoughts but not behaviour.</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c</w:t>
      </w:r>
      <w:proofErr w:type="gramEnd"/>
      <w:r w:rsidRPr="00F85EC2">
        <w:rPr>
          <w:rFonts w:ascii="Liberation Sans" w:hAnsi="Liberation Sans" w:cs="Liberation Sans"/>
        </w:rPr>
        <w:t>. behaviour but not thoughts.</w:t>
      </w:r>
    </w:p>
    <w:p w:rsidR="00510841" w:rsidRPr="00F85EC2" w:rsidRDefault="00510841" w:rsidP="00510841">
      <w:pPr>
        <w:jc w:val="both"/>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neither thoughts nor behaviour.</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4. </w:t>
      </w:r>
      <w:r w:rsidRPr="00F85EC2">
        <w:rPr>
          <w:rFonts w:ascii="Liberation Sans" w:hAnsi="Liberation Sans" w:cs="Liberation Sans"/>
        </w:rPr>
        <w:t>An experiment conducted by Bargh et al. (1996) found that participants exposed to an elderly prime:</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w:t>
      </w:r>
      <w:r w:rsidRPr="00F85EC2">
        <w:rPr>
          <w:rFonts w:ascii="Liberation Sans" w:hAnsi="Liberation Sans" w:cs="Liberation Sans"/>
        </w:rPr>
        <w:t>a</w:t>
      </w:r>
      <w:r w:rsidRPr="00F85EC2">
        <w:rPr>
          <w:rFonts w:ascii="Liberation Sans" w:hAnsi="Liberation Sans" w:cs="Liberation Sans"/>
        </w:rPr>
        <w:t>. walked more slowly than other participants to the lift following the experiment.</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b</w:t>
      </w:r>
      <w:proofErr w:type="gramEnd"/>
      <w:r w:rsidRPr="00F85EC2">
        <w:rPr>
          <w:rFonts w:ascii="Liberation Sans" w:hAnsi="Liberation Sans" w:cs="Liberation Sans"/>
        </w:rPr>
        <w:t>. behaved in exactly the same way as participants not exposed to the elderly prime.</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c</w:t>
      </w:r>
      <w:proofErr w:type="gramEnd"/>
      <w:r w:rsidRPr="00F85EC2">
        <w:rPr>
          <w:rFonts w:ascii="Liberation Sans" w:hAnsi="Liberation Sans" w:cs="Liberation Sans"/>
        </w:rPr>
        <w:t>. adopted behaviours that might be associated with elderly people during what they understood to be the experiment.</w:t>
      </w:r>
    </w:p>
    <w:p w:rsidR="00510841" w:rsidRPr="00F85EC2" w:rsidRDefault="00510841" w:rsidP="00510841">
      <w:pPr>
        <w:jc w:val="both"/>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were more likely than other participants to list Bingo as an activity they wished to pursue long term.</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5. </w:t>
      </w:r>
      <w:r w:rsidRPr="00F85EC2">
        <w:rPr>
          <w:rFonts w:ascii="Liberation Sans" w:hAnsi="Liberation Sans" w:cs="Liberation Sans"/>
        </w:rPr>
        <w:t>Social psychology is concerned with all the following EXCEPT:</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a</w:t>
      </w:r>
      <w:proofErr w:type="gramEnd"/>
      <w:r w:rsidRPr="00F85EC2">
        <w:rPr>
          <w:rFonts w:ascii="Liberation Sans" w:hAnsi="Liberation Sans" w:cs="Liberation Sans"/>
        </w:rPr>
        <w:t>. the cognitive processes involved in understanding the world around us.</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b</w:t>
      </w:r>
      <w:proofErr w:type="gramEnd"/>
      <w:r w:rsidRPr="00F85EC2">
        <w:rPr>
          <w:rFonts w:ascii="Liberation Sans" w:hAnsi="Liberation Sans" w:cs="Liberation Sans"/>
        </w:rPr>
        <w:t>. social influence.</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w:t>
      </w:r>
      <w:r w:rsidRPr="00F85EC2">
        <w:rPr>
          <w:rFonts w:ascii="Liberation Sans" w:hAnsi="Liberation Sans" w:cs="Liberation Sans"/>
        </w:rPr>
        <w:t>c</w:t>
      </w:r>
      <w:r w:rsidRPr="00F85EC2">
        <w:rPr>
          <w:rFonts w:ascii="Liberation Sans" w:hAnsi="Liberation Sans" w:cs="Liberation Sans"/>
        </w:rPr>
        <w:t>. personality traits that explain why individuals behave differently in similar social situations.</w:t>
      </w:r>
      <w:proofErr w:type="gramEnd"/>
      <w:r w:rsidRPr="00F85EC2">
        <w:rPr>
          <w:rFonts w:ascii="Liberation Sans" w:hAnsi="Liberation Sans" w:cs="Liberation Sans"/>
        </w:rPr>
        <w:t xml:space="preserve"> </w:t>
      </w:r>
    </w:p>
    <w:p w:rsidR="00510841" w:rsidRPr="00F85EC2" w:rsidRDefault="00510841" w:rsidP="00510841">
      <w:pPr>
        <w:jc w:val="both"/>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xml:space="preserve">. </w:t>
      </w:r>
      <w:r w:rsidRPr="00F85EC2">
        <w:rPr>
          <w:rFonts w:ascii="Liberation Sans" w:hAnsi="Liberation Sans" w:cs="Liberation Sans"/>
        </w:rPr>
        <w:t>the use of scientific methods.</w:t>
      </w:r>
    </w:p>
    <w:p w:rsidR="00510841" w:rsidRPr="00F85EC2" w:rsidRDefault="00510841" w:rsidP="00510841">
      <w:pPr>
        <w:jc w:val="both"/>
        <w:rPr>
          <w:rFonts w:ascii="Liberation Sans" w:hAnsi="Liberation Sans" w:cs="Liberation Sans"/>
        </w:rPr>
      </w:pP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6. I</w:t>
      </w:r>
      <w:r w:rsidRPr="00F85EC2">
        <w:rPr>
          <w:rFonts w:ascii="Liberation Sans" w:hAnsi="Liberation Sans" w:cs="Liberation Sans"/>
        </w:rPr>
        <w:t>n thinking about the nature of social psychology as compared to related fields of study in psychology, which of the following should we take account of?</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 </w:t>
      </w:r>
      <w:r w:rsidRPr="00F85EC2">
        <w:rPr>
          <w:rFonts w:ascii="Liberation Sans" w:hAnsi="Liberation Sans" w:cs="Liberation Sans"/>
        </w:rPr>
        <w:t>How particular traits are acquired and how these traits influence the individual’s behaviour.</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ii. </w:t>
      </w:r>
      <w:r w:rsidRPr="00F85EC2">
        <w:rPr>
          <w:rFonts w:ascii="Liberation Sans" w:hAnsi="Liberation Sans" w:cs="Liberation Sans"/>
        </w:rPr>
        <w:t>The impact of the social situation on individual behaviour.</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iii. </w:t>
      </w:r>
      <w:r w:rsidRPr="00F85EC2">
        <w:rPr>
          <w:rFonts w:ascii="Liberation Sans" w:hAnsi="Liberation Sans" w:cs="Liberation Sans"/>
        </w:rPr>
        <w:t>The ways in which personality variables act as moderators of social behaviour.</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lastRenderedPageBreak/>
        <w:t xml:space="preserve">iv. </w:t>
      </w:r>
      <w:r w:rsidRPr="00F85EC2">
        <w:rPr>
          <w:rFonts w:ascii="Liberation Sans" w:hAnsi="Liberation Sans" w:cs="Liberation Sans"/>
        </w:rPr>
        <w:t xml:space="preserve">Perceptual </w:t>
      </w:r>
      <w:r w:rsidRPr="00F85EC2">
        <w:rPr>
          <w:rFonts w:ascii="Liberation Sans" w:hAnsi="Liberation Sans" w:cs="Liberation Sans"/>
        </w:rPr>
        <w:t>judgments</w:t>
      </w:r>
      <w:r w:rsidRPr="00F85EC2">
        <w:rPr>
          <w:rFonts w:ascii="Liberation Sans" w:hAnsi="Liberation Sans" w:cs="Liberation Sans"/>
        </w:rPr>
        <w:t xml:space="preserve"> in relation to variations in physical stimuli.</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A</w:t>
      </w:r>
      <w:r w:rsidRPr="00F85EC2">
        <w:rPr>
          <w:rFonts w:ascii="Liberation Sans" w:hAnsi="Liberation Sans" w:cs="Liberation Sans"/>
        </w:rPr>
        <w:t xml:space="preserve">. </w:t>
      </w:r>
      <w:r w:rsidRPr="00F85EC2">
        <w:rPr>
          <w:rFonts w:ascii="Liberation Sans" w:hAnsi="Liberation Sans" w:cs="Liberation Sans"/>
        </w:rPr>
        <w:t>i and ii.</w:t>
      </w:r>
      <w:proofErr w:type="gramEnd"/>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w:t>
      </w:r>
      <w:r w:rsidRPr="00F85EC2">
        <w:rPr>
          <w:rFonts w:ascii="Liberation Sans" w:hAnsi="Liberation Sans" w:cs="Liberation Sans"/>
        </w:rPr>
        <w:t>b</w:t>
      </w:r>
      <w:r w:rsidRPr="00F85EC2">
        <w:rPr>
          <w:rFonts w:ascii="Liberation Sans" w:hAnsi="Liberation Sans" w:cs="Liberation Sans"/>
        </w:rPr>
        <w:t>. ii and iii.</w:t>
      </w:r>
      <w:proofErr w:type="gramEnd"/>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c</w:t>
      </w:r>
      <w:proofErr w:type="gramEnd"/>
      <w:r w:rsidRPr="00F85EC2">
        <w:rPr>
          <w:rFonts w:ascii="Liberation Sans" w:hAnsi="Liberation Sans" w:cs="Liberation Sans"/>
        </w:rPr>
        <w:t xml:space="preserve">. </w:t>
      </w:r>
      <w:r w:rsidRPr="00F85EC2">
        <w:rPr>
          <w:rFonts w:ascii="Liberation Sans" w:hAnsi="Liberation Sans" w:cs="Liberation Sans"/>
        </w:rPr>
        <w:t>iii and iv.</w:t>
      </w:r>
    </w:p>
    <w:p w:rsidR="00510841" w:rsidRPr="00F85EC2" w:rsidRDefault="00510841" w:rsidP="00510841">
      <w:pPr>
        <w:jc w:val="both"/>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ii and iv</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7. </w:t>
      </w:r>
      <w:r w:rsidRPr="00F85EC2">
        <w:rPr>
          <w:rFonts w:ascii="Liberation Sans" w:hAnsi="Liberation Sans" w:cs="Liberation Sans"/>
        </w:rPr>
        <w:t>Which ONE of the following statements is accurate?</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a</w:t>
      </w:r>
      <w:r w:rsidRPr="00F85EC2">
        <w:rPr>
          <w:rFonts w:ascii="Liberation Sans" w:hAnsi="Liberation Sans" w:cs="Liberation Sans"/>
        </w:rPr>
        <w:t>. Sociologists are likely to trace social behaviour to the individual’s goals, motives and cognitions. Social psychologists are not.</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b</w:t>
      </w:r>
      <w:r w:rsidRPr="00F85EC2">
        <w:rPr>
          <w:rFonts w:ascii="Liberation Sans" w:hAnsi="Liberation Sans" w:cs="Liberation Sans"/>
        </w:rPr>
        <w:t>. Social psychologists subscribe to methodological individualism. Sociologists do not.</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c</w:t>
      </w:r>
      <w:r w:rsidRPr="00F85EC2">
        <w:rPr>
          <w:rFonts w:ascii="Liberation Sans" w:hAnsi="Liberation Sans" w:cs="Liberation Sans"/>
        </w:rPr>
        <w:t>. Social psychologists are likely to trace social behaviour to structural variables such as norms, roles or social class. Sociologists are not.</w:t>
      </w:r>
    </w:p>
    <w:p w:rsidR="00510841" w:rsidRPr="00F85EC2" w:rsidRDefault="00510841" w:rsidP="00510841">
      <w:pPr>
        <w:jc w:val="both"/>
        <w:rPr>
          <w:rFonts w:ascii="Liberation Sans" w:hAnsi="Liberation Sans" w:cs="Liberation Sans"/>
        </w:rPr>
      </w:pPr>
      <w:proofErr w:type="gramStart"/>
      <w:r w:rsidRPr="00F85EC2">
        <w:rPr>
          <w:rFonts w:ascii="Liberation Sans" w:hAnsi="Liberation Sans" w:cs="Liberation Sans"/>
        </w:rPr>
        <w:t>*</w:t>
      </w:r>
      <w:r w:rsidRPr="00F85EC2">
        <w:rPr>
          <w:rFonts w:ascii="Liberation Sans" w:hAnsi="Liberation Sans" w:cs="Liberation Sans"/>
        </w:rPr>
        <w:t>d</w:t>
      </w:r>
      <w:r w:rsidRPr="00F85EC2">
        <w:rPr>
          <w:rFonts w:ascii="Liberation Sans" w:hAnsi="Liberation Sans" w:cs="Liberation Sans"/>
        </w:rPr>
        <w:t>.</w:t>
      </w:r>
      <w:proofErr w:type="gramEnd"/>
      <w:r w:rsidRPr="00F85EC2">
        <w:rPr>
          <w:rFonts w:ascii="Liberation Sans" w:hAnsi="Liberation Sans" w:cs="Liberation Sans"/>
        </w:rPr>
        <w:t xml:space="preserve"> Both sociologists and social psychologists are interested in social groups and group norms.</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8. N</w:t>
      </w:r>
      <w:r w:rsidRPr="00F85EC2">
        <w:rPr>
          <w:rFonts w:ascii="Liberation Sans" w:hAnsi="Liberation Sans" w:cs="Liberation Sans"/>
        </w:rPr>
        <w:t>ewcomb’s (1943) Bennington study is consistent with the basic assumptions of social psychology rather than other related fields of study because:</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a</w:t>
      </w:r>
      <w:proofErr w:type="gramEnd"/>
      <w:r w:rsidRPr="00F85EC2">
        <w:rPr>
          <w:rFonts w:ascii="Liberation Sans" w:hAnsi="Liberation Sans" w:cs="Liberation Sans"/>
        </w:rPr>
        <w:t>. it is a longitudinal study.</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b</w:t>
      </w:r>
      <w:proofErr w:type="gramEnd"/>
      <w:r w:rsidRPr="00F85EC2">
        <w:rPr>
          <w:rFonts w:ascii="Liberation Sans" w:hAnsi="Liberation Sans" w:cs="Liberation Sans"/>
        </w:rPr>
        <w:t>. it is about political attitudes.</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w:t>
      </w:r>
      <w:r w:rsidRPr="00F85EC2">
        <w:rPr>
          <w:rFonts w:ascii="Liberation Sans" w:hAnsi="Liberation Sans" w:cs="Liberation Sans"/>
        </w:rPr>
        <w:t>c</w:t>
      </w:r>
      <w:r w:rsidRPr="00F85EC2">
        <w:rPr>
          <w:rFonts w:ascii="Liberation Sans" w:hAnsi="Liberation Sans" w:cs="Liberation Sans"/>
        </w:rPr>
        <w:t>. it illustrates how individual beliefs and attitudes can be shaped by the group context.</w:t>
      </w:r>
    </w:p>
    <w:p w:rsidR="00510841" w:rsidRPr="00F85EC2" w:rsidRDefault="00510841" w:rsidP="00510841">
      <w:pPr>
        <w:jc w:val="both"/>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xml:space="preserve">. </w:t>
      </w:r>
      <w:r w:rsidRPr="00F85EC2">
        <w:rPr>
          <w:rFonts w:ascii="Liberation Sans" w:hAnsi="Liberation Sans" w:cs="Liberation Sans"/>
        </w:rPr>
        <w:t>it investigated the attitudes of women.</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9. </w:t>
      </w:r>
      <w:r w:rsidRPr="00F85EC2">
        <w:rPr>
          <w:rFonts w:ascii="Liberation Sans" w:hAnsi="Liberation Sans" w:cs="Liberation Sans"/>
        </w:rPr>
        <w:t>Which of the following was NOT a factor in the development of social psychology in the US in the mid-twentieth century?</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w:t>
      </w:r>
      <w:r w:rsidRPr="00F85EC2">
        <w:rPr>
          <w:rFonts w:ascii="Liberation Sans" w:hAnsi="Liberation Sans" w:cs="Liberation Sans"/>
        </w:rPr>
        <w:t>a</w:t>
      </w:r>
      <w:r w:rsidRPr="00F85EC2">
        <w:rPr>
          <w:rFonts w:ascii="Liberation Sans" w:hAnsi="Liberation Sans" w:cs="Liberation Sans"/>
        </w:rPr>
        <w:t>.</w:t>
      </w:r>
      <w:proofErr w:type="gramEnd"/>
      <w:r w:rsidRPr="00F85EC2">
        <w:rPr>
          <w:rFonts w:ascii="Liberation Sans" w:hAnsi="Liberation Sans" w:cs="Liberation Sans"/>
        </w:rPr>
        <w:t xml:space="preserve"> </w:t>
      </w:r>
      <w:proofErr w:type="gramStart"/>
      <w:r w:rsidRPr="00F85EC2">
        <w:rPr>
          <w:rFonts w:ascii="Liberation Sans" w:hAnsi="Liberation Sans" w:cs="Liberation Sans"/>
        </w:rPr>
        <w:t>The influence of a strong network of social psychologists in Europe.</w:t>
      </w:r>
      <w:proofErr w:type="gramEnd"/>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b</w:t>
      </w:r>
      <w:r w:rsidRPr="00F85EC2">
        <w:rPr>
          <w:rFonts w:ascii="Liberation Sans" w:hAnsi="Liberation Sans" w:cs="Liberation Sans"/>
        </w:rPr>
        <w:t>. The immigration of academics fleeing Nazi persecution.</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c</w:t>
      </w:r>
      <w:r w:rsidRPr="00F85EC2">
        <w:rPr>
          <w:rFonts w:ascii="Liberation Sans" w:hAnsi="Liberation Sans" w:cs="Liberation Sans"/>
        </w:rPr>
        <w:t>. The promotion of psychological research into war-related topics, such as the effectiveness of army propaganda on soldiers’ morale.</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d</w:t>
      </w:r>
      <w:r w:rsidRPr="00F85EC2">
        <w:rPr>
          <w:rFonts w:ascii="Liberation Sans" w:hAnsi="Liberation Sans" w:cs="Liberation Sans"/>
        </w:rPr>
        <w:t>. Interest in topics such as obedience and authoritarianism as a result of the rise of totalitarian regimes in some European countries.</w:t>
      </w:r>
    </w:p>
    <w:p w:rsidR="00510841" w:rsidRPr="00F85EC2" w:rsidRDefault="00510841" w:rsidP="00510841">
      <w:pPr>
        <w:jc w:val="both"/>
        <w:rPr>
          <w:rFonts w:ascii="Liberation Sans" w:hAnsi="Liberation Sans" w:cs="Liberation Sans"/>
        </w:rPr>
      </w:pP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10. </w:t>
      </w:r>
      <w:r w:rsidRPr="00F85EC2">
        <w:rPr>
          <w:rFonts w:ascii="Liberation Sans" w:hAnsi="Liberation Sans" w:cs="Liberation Sans"/>
        </w:rPr>
        <w:t xml:space="preserve">Among the reasons Kurt Lewin was an influential social psychologist </w:t>
      </w:r>
      <w:proofErr w:type="gramStart"/>
      <w:r w:rsidRPr="00F85EC2">
        <w:rPr>
          <w:rFonts w:ascii="Liberation Sans" w:hAnsi="Liberation Sans" w:cs="Liberation Sans"/>
        </w:rPr>
        <w:t>are that</w:t>
      </w:r>
      <w:proofErr w:type="gramEnd"/>
      <w:r w:rsidRPr="00F85EC2">
        <w:rPr>
          <w:rFonts w:ascii="Liberation Sans" w:hAnsi="Liberation Sans" w:cs="Liberation Sans"/>
        </w:rPr>
        <w:t>:</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i</w:t>
      </w:r>
      <w:proofErr w:type="gramEnd"/>
      <w:r w:rsidRPr="00F85EC2">
        <w:rPr>
          <w:rFonts w:ascii="Liberation Sans" w:hAnsi="Liberation Sans" w:cs="Liberation Sans"/>
        </w:rPr>
        <w:t xml:space="preserve">. </w:t>
      </w:r>
      <w:r w:rsidRPr="00F85EC2">
        <w:rPr>
          <w:rFonts w:ascii="Liberation Sans" w:hAnsi="Liberation Sans" w:cs="Liberation Sans"/>
        </w:rPr>
        <w:t>his field theory lent itself to testable hypotheses.</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ii. </w:t>
      </w:r>
      <w:proofErr w:type="gramStart"/>
      <w:r w:rsidRPr="00F85EC2">
        <w:rPr>
          <w:rFonts w:ascii="Liberation Sans" w:hAnsi="Liberation Sans" w:cs="Liberation Sans"/>
        </w:rPr>
        <w:t>he</w:t>
      </w:r>
      <w:proofErr w:type="gramEnd"/>
      <w:r w:rsidRPr="00F85EC2">
        <w:rPr>
          <w:rFonts w:ascii="Liberation Sans" w:hAnsi="Liberation Sans" w:cs="Liberation Sans"/>
        </w:rPr>
        <w:t xml:space="preserve"> offered an alternative to behaviouristic theories. </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iii. </w:t>
      </w:r>
      <w:proofErr w:type="gramStart"/>
      <w:r w:rsidRPr="00F85EC2">
        <w:rPr>
          <w:rFonts w:ascii="Liberation Sans" w:hAnsi="Liberation Sans" w:cs="Liberation Sans"/>
        </w:rPr>
        <w:t>he</w:t>
      </w:r>
      <w:proofErr w:type="gramEnd"/>
      <w:r w:rsidRPr="00F85EC2">
        <w:rPr>
          <w:rFonts w:ascii="Liberation Sans" w:hAnsi="Liberation Sans" w:cs="Liberation Sans"/>
        </w:rPr>
        <w:t xml:space="preserve"> published a wide range of empirical studies.</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iv. </w:t>
      </w:r>
      <w:proofErr w:type="gramStart"/>
      <w:r w:rsidRPr="00F85EC2">
        <w:rPr>
          <w:rFonts w:ascii="Liberation Sans" w:hAnsi="Liberation Sans" w:cs="Liberation Sans"/>
        </w:rPr>
        <w:t>he</w:t>
      </w:r>
      <w:proofErr w:type="gramEnd"/>
      <w:r w:rsidRPr="00F85EC2">
        <w:rPr>
          <w:rFonts w:ascii="Liberation Sans" w:hAnsi="Liberation Sans" w:cs="Liberation Sans"/>
        </w:rPr>
        <w:t xml:space="preserve"> believed social psychology should study real-world problems experimentally.</w:t>
      </w:r>
    </w:p>
    <w:p w:rsidR="00510841" w:rsidRPr="00F85EC2" w:rsidRDefault="00510841" w:rsidP="00510841">
      <w:pPr>
        <w:jc w:val="both"/>
        <w:rPr>
          <w:rFonts w:ascii="Liberation Sans" w:hAnsi="Liberation Sans" w:cs="Liberation Sans"/>
        </w:rPr>
      </w:pPr>
      <w:proofErr w:type="gramStart"/>
      <w:r w:rsidRPr="00F85EC2">
        <w:rPr>
          <w:rFonts w:ascii="Liberation Sans" w:hAnsi="Liberation Sans" w:cs="Liberation Sans"/>
        </w:rPr>
        <w:t>v</w:t>
      </w:r>
      <w:proofErr w:type="gramEnd"/>
      <w:r w:rsidRPr="00F85EC2">
        <w:rPr>
          <w:rFonts w:ascii="Liberation Sans" w:hAnsi="Liberation Sans" w:cs="Liberation Sans"/>
        </w:rPr>
        <w:t xml:space="preserve">. </w:t>
      </w:r>
      <w:r w:rsidRPr="00F85EC2">
        <w:rPr>
          <w:rFonts w:ascii="Liberation Sans" w:hAnsi="Liberation Sans" w:cs="Liberation Sans"/>
        </w:rPr>
        <w:t>his graduate students went on to become highly influential.</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w:t>
      </w:r>
      <w:r w:rsidRPr="00F85EC2">
        <w:rPr>
          <w:rFonts w:ascii="Liberation Sans" w:hAnsi="Liberation Sans" w:cs="Liberation Sans"/>
        </w:rPr>
        <w:t>a</w:t>
      </w:r>
      <w:r w:rsidRPr="00F85EC2">
        <w:rPr>
          <w:rFonts w:ascii="Liberation Sans" w:hAnsi="Liberation Sans" w:cs="Liberation Sans"/>
        </w:rPr>
        <w:t xml:space="preserve">. ii, </w:t>
      </w:r>
      <w:proofErr w:type="gramStart"/>
      <w:r w:rsidRPr="00F85EC2">
        <w:rPr>
          <w:rFonts w:ascii="Liberation Sans" w:hAnsi="Liberation Sans" w:cs="Liberation Sans"/>
        </w:rPr>
        <w:t>iv</w:t>
      </w:r>
      <w:proofErr w:type="gramEnd"/>
      <w:r w:rsidRPr="00F85EC2">
        <w:rPr>
          <w:rFonts w:ascii="Liberation Sans" w:hAnsi="Liberation Sans" w:cs="Liberation Sans"/>
        </w:rPr>
        <w:t xml:space="preserve"> and v.</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b</w:t>
      </w:r>
      <w:proofErr w:type="gramEnd"/>
      <w:r w:rsidRPr="00F85EC2">
        <w:rPr>
          <w:rFonts w:ascii="Liberation Sans" w:hAnsi="Liberation Sans" w:cs="Liberation Sans"/>
        </w:rPr>
        <w:t>. i, iii and v.</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c</w:t>
      </w:r>
      <w:proofErr w:type="gramEnd"/>
      <w:r w:rsidRPr="00F85EC2">
        <w:rPr>
          <w:rFonts w:ascii="Liberation Sans" w:hAnsi="Liberation Sans" w:cs="Liberation Sans"/>
        </w:rPr>
        <w:t>. ii, iii and iv.</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i, ii and v.</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11. </w:t>
      </w:r>
      <w:r w:rsidRPr="00F85EC2">
        <w:rPr>
          <w:rFonts w:ascii="Liberation Sans" w:hAnsi="Liberation Sans" w:cs="Liberation Sans"/>
        </w:rPr>
        <w:t>Fritz Heider’s influence on social psychology during the second half of the twentieth century was largely because of his:</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a</w:t>
      </w:r>
      <w:proofErr w:type="gramEnd"/>
      <w:r w:rsidRPr="00F85EC2">
        <w:rPr>
          <w:rFonts w:ascii="Liberation Sans" w:hAnsi="Liberation Sans" w:cs="Liberation Sans"/>
        </w:rPr>
        <w:t>. covariation model of attribution.</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lastRenderedPageBreak/>
        <w:t>b</w:t>
      </w:r>
      <w:proofErr w:type="gramEnd"/>
      <w:r w:rsidRPr="00F85EC2">
        <w:rPr>
          <w:rFonts w:ascii="Liberation Sans" w:hAnsi="Liberation Sans" w:cs="Liberation Sans"/>
        </w:rPr>
        <w:t>. field theory</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c</w:t>
      </w:r>
      <w:proofErr w:type="gramEnd"/>
      <w:r w:rsidRPr="00F85EC2">
        <w:rPr>
          <w:rFonts w:ascii="Liberation Sans" w:hAnsi="Liberation Sans" w:cs="Liberation Sans"/>
        </w:rPr>
        <w:t>. autokinetic theory.</w:t>
      </w:r>
    </w:p>
    <w:p w:rsidR="00510841" w:rsidRPr="00F85EC2" w:rsidRDefault="00510841" w:rsidP="00510841">
      <w:pPr>
        <w:jc w:val="both"/>
        <w:rPr>
          <w:rFonts w:ascii="Liberation Sans" w:hAnsi="Liberation Sans" w:cs="Liberation Sans"/>
        </w:rPr>
      </w:pPr>
      <w:proofErr w:type="gramStart"/>
      <w:r w:rsidRPr="00F85EC2">
        <w:rPr>
          <w:rFonts w:ascii="Liberation Sans" w:hAnsi="Liberation Sans" w:cs="Liberation Sans"/>
        </w:rPr>
        <w:t>*</w:t>
      </w:r>
      <w:r w:rsidRPr="00F85EC2">
        <w:rPr>
          <w:rFonts w:ascii="Liberation Sans" w:hAnsi="Liberation Sans" w:cs="Liberation Sans"/>
        </w:rPr>
        <w:t>d</w:t>
      </w:r>
      <w:r w:rsidRPr="00F85EC2">
        <w:rPr>
          <w:rFonts w:ascii="Liberation Sans" w:hAnsi="Liberation Sans" w:cs="Liberation Sans"/>
        </w:rPr>
        <w:t>.</w:t>
      </w:r>
      <w:proofErr w:type="gramEnd"/>
      <w:r w:rsidRPr="00F85EC2">
        <w:rPr>
          <w:rFonts w:ascii="Liberation Sans" w:hAnsi="Liberation Sans" w:cs="Liberation Sans"/>
        </w:rPr>
        <w:t xml:space="preserve">  </w:t>
      </w:r>
      <w:proofErr w:type="gramStart"/>
      <w:r w:rsidRPr="00F85EC2">
        <w:rPr>
          <w:rFonts w:ascii="Liberation Sans" w:hAnsi="Liberation Sans" w:cs="Liberation Sans"/>
        </w:rPr>
        <w:t>consistency</w:t>
      </w:r>
      <w:proofErr w:type="gramEnd"/>
      <w:r w:rsidRPr="00F85EC2">
        <w:rPr>
          <w:rFonts w:ascii="Liberation Sans" w:hAnsi="Liberation Sans" w:cs="Liberation Sans"/>
        </w:rPr>
        <w:t xml:space="preserve"> and attribution theories.</w:t>
      </w:r>
    </w:p>
    <w:p w:rsidR="00510841" w:rsidRPr="00F85EC2" w:rsidRDefault="00510841" w:rsidP="00510841">
      <w:pPr>
        <w:jc w:val="both"/>
        <w:rPr>
          <w:rFonts w:ascii="Liberation Sans" w:hAnsi="Liberation Sans" w:cs="Liberation Sans"/>
        </w:rPr>
      </w:pP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12. </w:t>
      </w:r>
      <w:r w:rsidRPr="00F85EC2">
        <w:rPr>
          <w:rFonts w:ascii="Liberation Sans" w:hAnsi="Liberation Sans" w:cs="Liberation Sans"/>
        </w:rPr>
        <w:t>A crisis in social psychology developed in the late 1960s/early 1970s. This was largely the result of:</w:t>
      </w:r>
    </w:p>
    <w:p w:rsidR="00510841" w:rsidRPr="00F85EC2" w:rsidRDefault="00510841" w:rsidP="00510841">
      <w:pPr>
        <w:rPr>
          <w:rFonts w:ascii="Liberation Sans" w:hAnsi="Liberation Sans" w:cs="Liberation Sans"/>
        </w:rPr>
      </w:pPr>
      <w:proofErr w:type="gramStart"/>
      <w:r w:rsidRPr="00F85EC2">
        <w:rPr>
          <w:rFonts w:ascii="Liberation Sans" w:hAnsi="Liberation Sans" w:cs="Liberation Sans"/>
        </w:rPr>
        <w:t>a</w:t>
      </w:r>
      <w:proofErr w:type="gramEnd"/>
      <w:r w:rsidRPr="00F85EC2">
        <w:rPr>
          <w:rFonts w:ascii="Liberation Sans" w:hAnsi="Liberation Sans" w:cs="Liberation Sans"/>
        </w:rPr>
        <w:t>. a waning interest in social psychology that began at the end of World War II.</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b</w:t>
      </w:r>
      <w:proofErr w:type="gramEnd"/>
      <w:r w:rsidRPr="00F85EC2">
        <w:rPr>
          <w:rFonts w:ascii="Liberation Sans" w:hAnsi="Liberation Sans" w:cs="Liberation Sans"/>
        </w:rPr>
        <w:t>. publication of a paper by Kenneth Ring that criticized social psychology for being too focused on solving social problems.</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w:t>
      </w:r>
      <w:r w:rsidRPr="00F85EC2">
        <w:rPr>
          <w:rFonts w:ascii="Liberation Sans" w:hAnsi="Liberation Sans" w:cs="Liberation Sans"/>
        </w:rPr>
        <w:t>c</w:t>
      </w:r>
      <w:r w:rsidRPr="00F85EC2">
        <w:rPr>
          <w:rFonts w:ascii="Liberation Sans" w:hAnsi="Liberation Sans" w:cs="Liberation Sans"/>
        </w:rPr>
        <w:t>. an article by Kenneth Gergen questioning the scientific value of social psychology.</w:t>
      </w:r>
      <w:proofErr w:type="gramEnd"/>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a body of research clearly demonstrating that there are no universal social processes.</w:t>
      </w:r>
    </w:p>
    <w:p w:rsidR="00510841" w:rsidRPr="00F85EC2" w:rsidRDefault="00510841" w:rsidP="00510841">
      <w:pPr>
        <w:jc w:val="both"/>
        <w:rPr>
          <w:rFonts w:ascii="Liberation Sans" w:hAnsi="Liberation Sans" w:cs="Liberation Sans"/>
        </w:rPr>
      </w:pP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13. </w:t>
      </w:r>
      <w:r w:rsidRPr="00F85EC2">
        <w:rPr>
          <w:rFonts w:ascii="Liberation Sans" w:hAnsi="Liberation Sans" w:cs="Liberation Sans"/>
        </w:rPr>
        <w:t>The crisis was gradually overcome by developing:</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i</w:t>
      </w:r>
      <w:proofErr w:type="gramEnd"/>
      <w:r w:rsidRPr="00F85EC2">
        <w:rPr>
          <w:rFonts w:ascii="Liberation Sans" w:hAnsi="Liberation Sans" w:cs="Liberation Sans"/>
        </w:rPr>
        <w:t xml:space="preserve">. </w:t>
      </w:r>
      <w:r w:rsidRPr="00F85EC2">
        <w:rPr>
          <w:rFonts w:ascii="Liberation Sans" w:hAnsi="Liberation Sans" w:cs="Liberation Sans"/>
        </w:rPr>
        <w:t>areas of applied social psychology.</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ii. </w:t>
      </w:r>
      <w:proofErr w:type="gramStart"/>
      <w:r w:rsidRPr="00F85EC2">
        <w:rPr>
          <w:rFonts w:ascii="Liberation Sans" w:hAnsi="Liberation Sans" w:cs="Liberation Sans"/>
        </w:rPr>
        <w:t>meta-analytic</w:t>
      </w:r>
      <w:proofErr w:type="gramEnd"/>
      <w:r w:rsidRPr="00F85EC2">
        <w:rPr>
          <w:rFonts w:ascii="Liberation Sans" w:hAnsi="Liberation Sans" w:cs="Liberation Sans"/>
        </w:rPr>
        <w:t xml:space="preserve"> techniques.</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iii. </w:t>
      </w:r>
      <w:proofErr w:type="gramStart"/>
      <w:r w:rsidRPr="00F85EC2">
        <w:rPr>
          <w:rFonts w:ascii="Liberation Sans" w:hAnsi="Liberation Sans" w:cs="Liberation Sans"/>
        </w:rPr>
        <w:t>more</w:t>
      </w:r>
      <w:proofErr w:type="gramEnd"/>
      <w:r w:rsidRPr="00F85EC2">
        <w:rPr>
          <w:rFonts w:ascii="Liberation Sans" w:hAnsi="Liberation Sans" w:cs="Liberation Sans"/>
        </w:rPr>
        <w:t xml:space="preserve"> effective measures to show the relationship between attitudes and behaviour.</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iv. </w:t>
      </w:r>
      <w:proofErr w:type="gramStart"/>
      <w:r w:rsidRPr="00F85EC2">
        <w:rPr>
          <w:rFonts w:ascii="Liberation Sans" w:hAnsi="Liberation Sans" w:cs="Liberation Sans"/>
        </w:rPr>
        <w:t>experiments</w:t>
      </w:r>
      <w:proofErr w:type="gramEnd"/>
      <w:r w:rsidRPr="00F85EC2">
        <w:rPr>
          <w:rFonts w:ascii="Liberation Sans" w:hAnsi="Liberation Sans" w:cs="Liberation Sans"/>
        </w:rPr>
        <w:t xml:space="preserve"> that invariably meet the expectations of the researchers.</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v</w:t>
      </w:r>
      <w:proofErr w:type="gramEnd"/>
      <w:r w:rsidRPr="00F85EC2">
        <w:rPr>
          <w:rFonts w:ascii="Liberation Sans" w:hAnsi="Liberation Sans" w:cs="Liberation Sans"/>
        </w:rPr>
        <w:t xml:space="preserve">. </w:t>
      </w:r>
      <w:r w:rsidRPr="00F85EC2">
        <w:rPr>
          <w:rFonts w:ascii="Liberation Sans" w:hAnsi="Liberation Sans" w:cs="Liberation Sans"/>
        </w:rPr>
        <w:t xml:space="preserve">experiments that minimize the effects of demand characteristics and experimenter expectancy. </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a</w:t>
      </w:r>
      <w:proofErr w:type="gramEnd"/>
      <w:r w:rsidRPr="00F85EC2">
        <w:rPr>
          <w:rFonts w:ascii="Liberation Sans" w:hAnsi="Liberation Sans" w:cs="Liberation Sans"/>
        </w:rPr>
        <w:t>. i, ii, iii and iv.</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w:t>
      </w:r>
      <w:r w:rsidRPr="00F85EC2">
        <w:rPr>
          <w:rFonts w:ascii="Liberation Sans" w:hAnsi="Liberation Sans" w:cs="Liberation Sans"/>
        </w:rPr>
        <w:t>b</w:t>
      </w:r>
      <w:r w:rsidRPr="00F85EC2">
        <w:rPr>
          <w:rFonts w:ascii="Liberation Sans" w:hAnsi="Liberation Sans" w:cs="Liberation Sans"/>
        </w:rPr>
        <w:t>. i, ii, iii and v.</w:t>
      </w:r>
      <w:proofErr w:type="gramEnd"/>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c</w:t>
      </w:r>
      <w:proofErr w:type="gramEnd"/>
      <w:r w:rsidRPr="00F85EC2">
        <w:rPr>
          <w:rFonts w:ascii="Liberation Sans" w:hAnsi="Liberation Sans" w:cs="Liberation Sans"/>
        </w:rPr>
        <w:t>. ii, iii, iv and v.</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i, ii, iii, iv and v.</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14. </w:t>
      </w:r>
      <w:proofErr w:type="gramStart"/>
      <w:r w:rsidRPr="00F85EC2">
        <w:rPr>
          <w:rFonts w:ascii="Liberation Sans" w:hAnsi="Liberation Sans" w:cs="Liberation Sans"/>
        </w:rPr>
        <w:t>Before</w:t>
      </w:r>
      <w:proofErr w:type="gramEnd"/>
      <w:r w:rsidRPr="00F85EC2">
        <w:rPr>
          <w:rFonts w:ascii="Liberation Sans" w:hAnsi="Liberation Sans" w:cs="Liberation Sans"/>
        </w:rPr>
        <w:t xml:space="preserve"> the 1960s:</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a</w:t>
      </w:r>
      <w:r w:rsidRPr="00F85EC2">
        <w:rPr>
          <w:rFonts w:ascii="Liberation Sans" w:hAnsi="Liberation Sans" w:cs="Liberation Sans"/>
        </w:rPr>
        <w:t>. Europe had little influence on the development of social psychology in the US.</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w:t>
      </w:r>
      <w:r w:rsidRPr="00F85EC2">
        <w:rPr>
          <w:rFonts w:ascii="Liberation Sans" w:hAnsi="Liberation Sans" w:cs="Liberation Sans"/>
        </w:rPr>
        <w:t>b</w:t>
      </w:r>
      <w:r w:rsidRPr="00F85EC2">
        <w:rPr>
          <w:rFonts w:ascii="Liberation Sans" w:hAnsi="Liberation Sans" w:cs="Liberation Sans"/>
        </w:rPr>
        <w:t>. there was no European collaboration in social psychology.</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c</w:t>
      </w:r>
      <w:r w:rsidRPr="00F85EC2">
        <w:rPr>
          <w:rFonts w:ascii="Liberation Sans" w:hAnsi="Liberation Sans" w:cs="Liberation Sans"/>
        </w:rPr>
        <w:t>. Europe had already developed a theoretical perspective distinct from that of the US.</w:t>
      </w:r>
    </w:p>
    <w:p w:rsidR="00510841" w:rsidRPr="00F85EC2" w:rsidRDefault="00510841" w:rsidP="00510841">
      <w:pPr>
        <w:jc w:val="both"/>
        <w:rPr>
          <w:rFonts w:ascii="Liberation Sans" w:hAnsi="Liberation Sans" w:cs="Liberation Sans"/>
        </w:rPr>
      </w:pPr>
      <w:proofErr w:type="gramStart"/>
      <w:r w:rsidRPr="00F85EC2">
        <w:rPr>
          <w:rFonts w:ascii="Liberation Sans" w:hAnsi="Liberation Sans" w:cs="Liberation Sans"/>
        </w:rPr>
        <w:t>d</w:t>
      </w:r>
      <w:proofErr w:type="gramEnd"/>
      <w:r w:rsidRPr="00F85EC2">
        <w:rPr>
          <w:rFonts w:ascii="Liberation Sans" w:hAnsi="Liberation Sans" w:cs="Liberation Sans"/>
        </w:rPr>
        <w:t>. a European association was unnecessary because there were so few social psychologists in European countries.</w:t>
      </w:r>
    </w:p>
    <w:p w:rsidR="00510841" w:rsidRPr="00F85EC2" w:rsidRDefault="00510841" w:rsidP="00510841">
      <w:pPr>
        <w:jc w:val="both"/>
        <w:rPr>
          <w:rFonts w:ascii="Liberation Sans" w:hAnsi="Liberation Sans" w:cs="Liberation Sans"/>
        </w:rPr>
      </w:pP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15. </w:t>
      </w:r>
      <w:r w:rsidRPr="00F85EC2">
        <w:rPr>
          <w:rFonts w:ascii="Liberation Sans" w:hAnsi="Liberation Sans" w:cs="Liberation Sans"/>
        </w:rPr>
        <w:t>n the first of their series of experiments on stereotype suppression, Macrae et al. (1994) used skinheads as the group about whom participants would be asked to construct life event details from visual information because:</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i</w:t>
      </w:r>
      <w:proofErr w:type="gramEnd"/>
      <w:r w:rsidRPr="00F85EC2">
        <w:rPr>
          <w:rFonts w:ascii="Liberation Sans" w:hAnsi="Liberation Sans" w:cs="Liberation Sans"/>
        </w:rPr>
        <w:t xml:space="preserve">. </w:t>
      </w:r>
      <w:r w:rsidRPr="00F85EC2">
        <w:rPr>
          <w:rFonts w:ascii="Liberation Sans" w:hAnsi="Liberation Sans" w:cs="Liberation Sans"/>
        </w:rPr>
        <w:t>there was widespread prejudice against skinheads.</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ii. </w:t>
      </w:r>
      <w:proofErr w:type="gramStart"/>
      <w:r w:rsidRPr="00F85EC2">
        <w:rPr>
          <w:rFonts w:ascii="Liberation Sans" w:hAnsi="Liberation Sans" w:cs="Liberation Sans"/>
        </w:rPr>
        <w:t>skinheads</w:t>
      </w:r>
      <w:proofErr w:type="gramEnd"/>
      <w:r w:rsidRPr="00F85EC2">
        <w:rPr>
          <w:rFonts w:ascii="Liberation Sans" w:hAnsi="Liberation Sans" w:cs="Liberation Sans"/>
        </w:rPr>
        <w:t xml:space="preserve"> had frequently been shown to act aggressively in the news.</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iii. </w:t>
      </w:r>
      <w:proofErr w:type="gramStart"/>
      <w:r w:rsidRPr="00F85EC2">
        <w:rPr>
          <w:rFonts w:ascii="Liberation Sans" w:hAnsi="Liberation Sans" w:cs="Liberation Sans"/>
        </w:rPr>
        <w:t>there</w:t>
      </w:r>
      <w:proofErr w:type="gramEnd"/>
      <w:r w:rsidRPr="00F85EC2">
        <w:rPr>
          <w:rFonts w:ascii="Liberation Sans" w:hAnsi="Liberation Sans" w:cs="Liberation Sans"/>
        </w:rPr>
        <w:t xml:space="preserve"> were unlikely to be skinheads within the participant group of students.</w:t>
      </w:r>
    </w:p>
    <w:p w:rsidR="00510841" w:rsidRPr="00F85EC2" w:rsidRDefault="00510841" w:rsidP="00510841">
      <w:pPr>
        <w:tabs>
          <w:tab w:val="left" w:pos="3107"/>
        </w:tabs>
        <w:rPr>
          <w:rFonts w:ascii="Liberation Sans" w:hAnsi="Liberation Sans" w:cs="Liberation Sans"/>
        </w:rPr>
      </w:pPr>
      <w:r w:rsidRPr="00F85EC2">
        <w:rPr>
          <w:rFonts w:ascii="Liberation Sans" w:hAnsi="Liberation Sans" w:cs="Liberation Sans"/>
        </w:rPr>
        <w:t xml:space="preserve">iv. </w:t>
      </w:r>
      <w:proofErr w:type="gramStart"/>
      <w:r w:rsidRPr="00F85EC2">
        <w:rPr>
          <w:rFonts w:ascii="Liberation Sans" w:hAnsi="Liberation Sans" w:cs="Liberation Sans"/>
        </w:rPr>
        <w:t>prejudice</w:t>
      </w:r>
      <w:proofErr w:type="gramEnd"/>
      <w:r w:rsidRPr="00F85EC2">
        <w:rPr>
          <w:rFonts w:ascii="Liberation Sans" w:hAnsi="Liberation Sans" w:cs="Liberation Sans"/>
        </w:rPr>
        <w:t xml:space="preserve"> against skinheads was not considered politically incorrect.</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a</w:t>
      </w:r>
      <w:proofErr w:type="gramEnd"/>
      <w:r w:rsidRPr="00F85EC2">
        <w:rPr>
          <w:rFonts w:ascii="Liberation Sans" w:hAnsi="Liberation Sans" w:cs="Liberation Sans"/>
        </w:rPr>
        <w:t>. i and ii.</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b</w:t>
      </w:r>
      <w:proofErr w:type="gramEnd"/>
      <w:r w:rsidRPr="00F85EC2">
        <w:rPr>
          <w:rFonts w:ascii="Liberation Sans" w:hAnsi="Liberation Sans" w:cs="Liberation Sans"/>
        </w:rPr>
        <w:t>. iii and iv.</w:t>
      </w:r>
    </w:p>
    <w:p w:rsidR="00510841" w:rsidRPr="00F85EC2" w:rsidRDefault="00510841" w:rsidP="00510841">
      <w:pPr>
        <w:tabs>
          <w:tab w:val="left" w:pos="3107"/>
        </w:tabs>
        <w:rPr>
          <w:rFonts w:ascii="Liberation Sans" w:hAnsi="Liberation Sans" w:cs="Liberation Sans"/>
        </w:rPr>
      </w:pPr>
      <w:proofErr w:type="gramStart"/>
      <w:r w:rsidRPr="00F85EC2">
        <w:rPr>
          <w:rFonts w:ascii="Liberation Sans" w:hAnsi="Liberation Sans" w:cs="Liberation Sans"/>
        </w:rPr>
        <w:t>c</w:t>
      </w:r>
      <w:proofErr w:type="gramEnd"/>
      <w:r w:rsidRPr="00F85EC2">
        <w:rPr>
          <w:rFonts w:ascii="Liberation Sans" w:hAnsi="Liberation Sans" w:cs="Liberation Sans"/>
        </w:rPr>
        <w:t>. ii and iii.</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w:t>
      </w:r>
      <w:r w:rsidRPr="00F85EC2">
        <w:rPr>
          <w:rFonts w:ascii="Liberation Sans" w:hAnsi="Liberation Sans" w:cs="Liberation Sans"/>
        </w:rPr>
        <w:t>d</w:t>
      </w:r>
      <w:r w:rsidRPr="00F85EC2">
        <w:rPr>
          <w:rFonts w:ascii="Liberation Sans" w:hAnsi="Liberation Sans" w:cs="Liberation Sans"/>
        </w:rPr>
        <w:t xml:space="preserve">. i and </w:t>
      </w:r>
      <w:proofErr w:type="gramStart"/>
      <w:r w:rsidRPr="00F85EC2">
        <w:rPr>
          <w:rFonts w:ascii="Liberation Sans" w:hAnsi="Liberation Sans" w:cs="Liberation Sans"/>
        </w:rPr>
        <w:t>iv</w:t>
      </w:r>
      <w:proofErr w:type="gramEnd"/>
      <w:r w:rsidRPr="00F85EC2">
        <w:rPr>
          <w:rFonts w:ascii="Liberation Sans" w:hAnsi="Liberation Sans" w:cs="Liberation Sans"/>
        </w:rPr>
        <w:t>.</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lastRenderedPageBreak/>
        <w:t xml:space="preserve">16. </w:t>
      </w:r>
      <w:r w:rsidRPr="00F85EC2">
        <w:rPr>
          <w:rFonts w:ascii="Liberation Sans" w:hAnsi="Liberation Sans" w:cs="Liberation Sans"/>
        </w:rPr>
        <w:t>The attitudes and behaviour, in Sherif’s (1954) study, of the two groups of 11–12-year-old boys at summer camp towards each other demonstrated that the boys had prejudiced personalities and needed scapegoats to displace their aggression.</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17. </w:t>
      </w:r>
      <w:r w:rsidRPr="00F85EC2">
        <w:rPr>
          <w:rFonts w:ascii="Liberation Sans" w:hAnsi="Liberation Sans" w:cs="Liberation Sans"/>
        </w:rPr>
        <w:t>The study conducted by Tajfel et al. (1971) of randomly grouped 14–15-year-old boys showed that division into groups was sufficient to trigger discriminatory behaviour.</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18. </w:t>
      </w:r>
      <w:r w:rsidRPr="00F85EC2">
        <w:rPr>
          <w:rFonts w:ascii="Liberation Sans" w:hAnsi="Liberation Sans" w:cs="Liberation Sans"/>
        </w:rPr>
        <w:t xml:space="preserve">In one of the series of studies of stereotype suppression conducted by Macrae et al. (1994), the researchers found that participants instructed to do so successfully </w:t>
      </w:r>
      <w:proofErr w:type="gramStart"/>
      <w:r w:rsidRPr="00F85EC2">
        <w:rPr>
          <w:rFonts w:ascii="Liberation Sans" w:hAnsi="Liberation Sans" w:cs="Liberation Sans"/>
        </w:rPr>
        <w:t>suppressed</w:t>
      </w:r>
      <w:proofErr w:type="gramEnd"/>
      <w:r w:rsidRPr="00F85EC2">
        <w:rPr>
          <w:rFonts w:ascii="Liberation Sans" w:hAnsi="Liberation Sans" w:cs="Liberation Sans"/>
        </w:rPr>
        <w:t xml:space="preserve"> their stereotypes of skinheads in their essays. However, when asked to write a second essay with no such instruction these participants showed a higher level of stereotypic thinking than the control group participants who had received no instruction about suppressing stereotypes before writing the first essay.</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19. </w:t>
      </w:r>
      <w:r w:rsidRPr="00F85EC2">
        <w:rPr>
          <w:rFonts w:ascii="Liberation Sans" w:hAnsi="Liberation Sans" w:cs="Liberation Sans"/>
        </w:rPr>
        <w:t>In the experiment conducted by Bargh et al. (1996) participants exposed to the elderly prime behaved in exactly the same way on leaving the experimental room as did participants who had been exposed to a neutral prime.</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20. </w:t>
      </w:r>
      <w:proofErr w:type="gramStart"/>
      <w:r w:rsidRPr="00F85EC2">
        <w:rPr>
          <w:rFonts w:ascii="Liberation Sans" w:hAnsi="Liberation Sans" w:cs="Liberation Sans"/>
        </w:rPr>
        <w:t>n</w:t>
      </w:r>
      <w:proofErr w:type="gramEnd"/>
      <w:r w:rsidRPr="00F85EC2">
        <w:rPr>
          <w:rFonts w:ascii="Liberation Sans" w:hAnsi="Liberation Sans" w:cs="Liberation Sans"/>
        </w:rPr>
        <w:t xml:space="preserve"> his definition of social psychology, Gordon Allport (1954) wrote of ‘the attempt to understand and explain how the thoughts, feelings, and behaviours of individuals are influenced by the actual, imagined, or implied presence of other human beings.’ By ‘implied presence’ he was referring to reference persons – our parents for example – who might influence our behaviour.</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21. </w:t>
      </w:r>
      <w:r w:rsidRPr="00F85EC2">
        <w:rPr>
          <w:rFonts w:ascii="Liberation Sans" w:hAnsi="Liberation Sans" w:cs="Liberation Sans"/>
        </w:rPr>
        <w:t>In an experimental situation, a control group is the one in which no change is made to independent variables.</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22. </w:t>
      </w:r>
      <w:r w:rsidRPr="00F85EC2">
        <w:rPr>
          <w:rFonts w:ascii="Liberation Sans" w:hAnsi="Liberation Sans" w:cs="Liberation Sans"/>
        </w:rPr>
        <w:t>Of the classic experiments outlined at the beginning of Chapter 1, one of the differences in the methodology of Sherif’s (1954) study was that there was no control group.</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lastRenderedPageBreak/>
        <w:t xml:space="preserve">23. </w:t>
      </w:r>
      <w:r w:rsidRPr="00F85EC2">
        <w:rPr>
          <w:rFonts w:ascii="Liberation Sans" w:hAnsi="Liberation Sans" w:cs="Liberation Sans"/>
        </w:rPr>
        <w:t>All the classic studies outlined at the beginning of Chapter 1 could be described as laboratory experiments.</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24. </w:t>
      </w:r>
      <w:r w:rsidRPr="00F85EC2">
        <w:rPr>
          <w:rFonts w:ascii="Liberation Sans" w:hAnsi="Liberation Sans" w:cs="Liberation Sans"/>
        </w:rPr>
        <w:t>Researchers in social psychology always explain the true purpose of an experiment to participants.</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25. S</w:t>
      </w:r>
      <w:r w:rsidRPr="00F85EC2">
        <w:rPr>
          <w:rFonts w:ascii="Liberation Sans" w:hAnsi="Liberation Sans" w:cs="Liberation Sans"/>
        </w:rPr>
        <w:t>ocial psychology is interested in the cognitive processes that guide our understanding of the world.</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26. </w:t>
      </w:r>
      <w:r w:rsidRPr="00F85EC2">
        <w:rPr>
          <w:rFonts w:ascii="Liberation Sans" w:hAnsi="Liberation Sans" w:cs="Liberation Sans"/>
        </w:rPr>
        <w:t>Social psychology is interested in group consciousness.</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27. </w:t>
      </w:r>
      <w:r w:rsidRPr="00F85EC2">
        <w:rPr>
          <w:rFonts w:ascii="Liberation Sans" w:hAnsi="Liberation Sans" w:cs="Liberation Sans"/>
        </w:rPr>
        <w:t>That participants were asked to call out their answers in Asch’s (1955) experiment – in which participants compared a standard line with three others – was a serious methodological fault.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28. S</w:t>
      </w:r>
      <w:r w:rsidRPr="00F85EC2">
        <w:rPr>
          <w:rFonts w:ascii="Liberation Sans" w:hAnsi="Liberation Sans" w:cs="Liberation Sans"/>
        </w:rPr>
        <w:t>ocial psychology differs from the approaches of general psychology and personality psychology in that experiments usually manipulate important aspects of the social context.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29. I</w:t>
      </w:r>
      <w:r w:rsidRPr="00F85EC2">
        <w:rPr>
          <w:rFonts w:ascii="Liberation Sans" w:hAnsi="Liberation Sans" w:cs="Liberation Sans"/>
        </w:rPr>
        <w:t>n many ways, the interests of social psychology and personality psychology overlap. They are both, for example, concerned with personality variables. Social psychology, however, typically focuses on personality variables as moderators.</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30. </w:t>
      </w:r>
      <w:r w:rsidRPr="00F85EC2">
        <w:rPr>
          <w:rFonts w:ascii="Liberation Sans" w:hAnsi="Liberation Sans" w:cs="Liberation Sans"/>
        </w:rPr>
        <w:t>Kurt Lewin (1890–1947) introduced two novel approaches to social psychology: investigating problems that had real-world applications, and doing so in laboratory experiments.</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31. </w:t>
      </w:r>
      <w:r w:rsidRPr="00F85EC2">
        <w:rPr>
          <w:rFonts w:ascii="Liberation Sans" w:hAnsi="Liberation Sans" w:cs="Liberation Sans"/>
        </w:rPr>
        <w:t>There has been an unbroken development and confidence in social psychology since the end of World War II.</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lastRenderedPageBreak/>
        <w:t xml:space="preserve">32. </w:t>
      </w:r>
      <w:r w:rsidRPr="00F85EC2">
        <w:rPr>
          <w:rFonts w:ascii="Liberation Sans" w:hAnsi="Liberation Sans" w:cs="Liberation Sans"/>
        </w:rPr>
        <w:t>Ring’s (1967) paper praised social psychology for its serious approach to real-world problems.</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33. </w:t>
      </w:r>
      <w:r w:rsidRPr="00F85EC2">
        <w:rPr>
          <w:rFonts w:ascii="Liberation Sans" w:hAnsi="Liberation Sans" w:cs="Liberation Sans"/>
        </w:rPr>
        <w:t>Alan Wicker (1969) challenged the assumption that attitudes are related to behaviour.</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34. </w:t>
      </w:r>
      <w:r w:rsidRPr="00F85EC2">
        <w:rPr>
          <w:rFonts w:ascii="Liberation Sans" w:hAnsi="Liberation Sans" w:cs="Liberation Sans"/>
        </w:rPr>
        <w:t>Two serious criticisms of the experimental method in social psychology in the early 1960s related to demand characteristics and experimenter expectancy effects.</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Pr="00F85EC2" w:rsidRDefault="00510841" w:rsidP="00510841">
      <w:pPr>
        <w:jc w:val="both"/>
        <w:rPr>
          <w:rFonts w:ascii="Liberation Sans" w:hAnsi="Liberation Sans" w:cs="Liberation Sans"/>
        </w:rPr>
      </w:pP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 xml:space="preserve">35. </w:t>
      </w:r>
      <w:r w:rsidRPr="00F85EC2">
        <w:rPr>
          <w:rFonts w:ascii="Liberation Sans" w:hAnsi="Liberation Sans" w:cs="Liberation Sans"/>
        </w:rPr>
        <w:t>Experimenter expectancy effects are less likely today than they once were because of computer technology.</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*a. T</w:t>
      </w:r>
    </w:p>
    <w:p w:rsidR="00510841" w:rsidRPr="00F85EC2" w:rsidRDefault="00510841" w:rsidP="00510841">
      <w:pPr>
        <w:jc w:val="both"/>
        <w:rPr>
          <w:rFonts w:ascii="Liberation Sans" w:hAnsi="Liberation Sans" w:cs="Liberation Sans"/>
        </w:rPr>
      </w:pPr>
      <w:r w:rsidRPr="00F85EC2">
        <w:rPr>
          <w:rFonts w:ascii="Liberation Sans" w:hAnsi="Liberation Sans" w:cs="Liberation Sans"/>
        </w:rPr>
        <w:t>b. F</w:t>
      </w:r>
    </w:p>
    <w:p w:rsidR="00510841" w:rsidRDefault="00510841" w:rsidP="00510841">
      <w:pPr>
        <w:jc w:val="both"/>
      </w:pPr>
    </w:p>
    <w:sectPr w:rsidR="00510841" w:rsidSect="0030550C">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16F"/>
    <w:multiLevelType w:val="hybridMultilevel"/>
    <w:tmpl w:val="7604E446"/>
    <w:lvl w:ilvl="0" w:tplc="AD38E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B099C"/>
    <w:multiLevelType w:val="hybridMultilevel"/>
    <w:tmpl w:val="E1D06436"/>
    <w:lvl w:ilvl="0" w:tplc="290E49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F7E74"/>
    <w:multiLevelType w:val="hybridMultilevel"/>
    <w:tmpl w:val="9330435E"/>
    <w:lvl w:ilvl="0" w:tplc="B9684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B21C3A"/>
    <w:multiLevelType w:val="hybridMultilevel"/>
    <w:tmpl w:val="A5EAA450"/>
    <w:lvl w:ilvl="0" w:tplc="590E0A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41"/>
    <w:rsid w:val="0030550C"/>
    <w:rsid w:val="00510841"/>
    <w:rsid w:val="00A047A6"/>
    <w:rsid w:val="00B57EEA"/>
    <w:rsid w:val="00C26059"/>
    <w:rsid w:val="00C65779"/>
    <w:rsid w:val="00F8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41"/>
    <w:pPr>
      <w:jc w:val="left"/>
    </w:pPr>
    <w:rPr>
      <w:rFonts w:ascii="Calibri" w:eastAsiaTheme="minorEastAsia"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41"/>
    <w:pPr>
      <w:jc w:val="left"/>
    </w:pPr>
    <w:rPr>
      <w:rFonts w:ascii="Calibri" w:eastAsiaTheme="minorEastAsia"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Jardine, Claire - Chichester</dc:creator>
  <cp:lastModifiedBy>Jardine, Claire - Chichester</cp:lastModifiedBy>
  <cp:revision>2</cp:revision>
  <dcterms:created xsi:type="dcterms:W3CDTF">2015-02-18T15:21:00Z</dcterms:created>
  <dcterms:modified xsi:type="dcterms:W3CDTF">2015-02-18T15:32:00Z</dcterms:modified>
</cp:coreProperties>
</file>