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a claim in some aspect of a firm's products, operations, markets, industry, and outcomes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power over businesses stems from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withdraw or withhold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generate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engage in transactions with a company and thus are not essential for its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makes use of a _____ recognizes other stakeholders beyond investors, employees, and suppliers, and explicitly acknowledges the two-way dialog that exists between a firm's internal and external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model of socially responsible 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interface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7:55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 firm understands and addresses stakeholder demands can be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two-way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continuum.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industries tends to generate a </w:t>
            </w:r>
            <w:r>
              <w:rPr>
                <w:rStyle w:val="DefaultParagraphFont"/>
                <w:rFonts w:ascii="Times New Roman" w:eastAsia="Times New Roman" w:hAnsi="Times New Roman" w:cs="Times New Roman"/>
                <w:b w:val="0"/>
                <w:bCs w:val="0"/>
                <w:i/>
                <w:iCs/>
                <w:smallCaps w:val="0"/>
                <w:color w:val="000000"/>
                <w:sz w:val="22"/>
                <w:szCs w:val="22"/>
                <w:bdr w:val="nil"/>
                <w:rtl w:val="0"/>
              </w:rPr>
              <w:t>high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level of trust from consumers and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lenders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businesses to recognize secondary stakeholder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absolutely necessary for the firm's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the employees necessary for the firm's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usually have more power than primary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vital resources that companies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legitimacy and can exert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group that is absolutely necessary for a firm’s survival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unethical acts are discovered in a firm, in most instances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caused by unwilling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is due to external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perpetrators are caught and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knowing cooperation or complicity from within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is a corrupt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normative approach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actual behavior of the firm and usually addresses how decisions and strategies are made for stakeholder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what happens if firms behave in a particular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degree to which a firm understands and addresses stakeholder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reciprocal relationships between the firm and a host of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guidelines that dictate how firms should treat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 can be viewed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necessity for business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polarizing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marketing ploy.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expensive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provide resources to an organization that are critical to long-term success. Which of the following does the book suggest that suppliers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promise of customer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resources and/or intangible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four levels of social responsibility?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social, legal, and voluntary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environmental, and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legal, environmental,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financial, legal, and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ethical, and 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of the three activities that are associated with the stakeholder orientation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organization-wide generation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responsiveness to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consumer attributes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strategy of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department's set of priorities.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and safety and support of local organizations are issues most relevant to which stakeholder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34, Table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the use of energy and reducing emissions and waste are issues of importance to which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34, Table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the mission of business is to produce goods and services at a profit, thus maximizing its contribution to society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1"/>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2-3 - Examine the relationship between stakeholder orientation and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originator of the idea of the </w:t>
            </w:r>
            <w:r>
              <w:rPr>
                <w:rStyle w:val="DefaultParagraphFont"/>
                <w:rFonts w:ascii="Times New Roman" w:eastAsia="Times New Roman" w:hAnsi="Times New Roman" w:cs="Times New Roman"/>
                <w:b w:val="0"/>
                <w:bCs w:val="0"/>
                <w:i/>
                <w:iCs/>
                <w:smallCaps w:val="0"/>
                <w:color w:val="000000"/>
                <w:sz w:val="22"/>
                <w:szCs w:val="22"/>
                <w:bdr w:val="nil"/>
                <w:rtl w:val="0"/>
              </w:rPr>
              <w:t>invisible hand</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a fundamental concept in free market capitalism,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1"/>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2-3 - Examine the relationship between stakeholder orientation and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believe that if companies address economic and legal issues, they are satisfying the demands of society, and that trying to anticipate and meet additional needs would be almost impossible. Which economist’s theory are they following most closely with this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1"/>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2-3 - Examine the relationship between stakeholder orientation and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 is the idea that because people live in a community, social rules should benefit the community.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governance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express how a firm meets its stakeholder expectations of its economic, legal, ethical, and philanthropic responsibilities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ethical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corporate governance, _____ is the process of auditing and improving organizational decisions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 oversight, and control all fall under the definition and implementation of corporate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Major corporate governance issues normally involve _____ decisions. (Choose the response that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divisional-level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ethical concern among corporate boards of directors?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non-traditional directorship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swaps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46-48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 stakeholder orientation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shareholders and provide them with a return on their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positive outcomes that meet stakeholder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the profitability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which stakeholders to address and which to ignore.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stakeholders to determine the limits of executive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1"/>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2-3 - Examine the relationship between stakeholder orientation and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specific steps for implementing the stakeholder perspective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gaining stakeholder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gaining government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commitment to social responsibility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48-50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2-6 - List the steps involved in implementing a stakeholder perspective in social responsibility and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levels of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religious,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philanthropic, selfish, and short-sighted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long-term,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compliance, legal, and 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36, Figure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model is founded in classic economic precepts.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secondary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news anchors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Journalists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 Figure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primary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 Figure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critics argue that high compensation for boards of directors is a bad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expensive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cause conflicts of interest between the directors and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fair to poorly compensated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pay will render the board less complacen</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 compensation is negatively related to corporate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Board members being linked to more than one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model of 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interlocking directorate.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directorate.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step in implementing a stakeholder perspective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resources and determining urgency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the corporate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commitment to 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48-50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2-6 - List the steps involved in implementing a stakeholder perspective in social responsibility and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 is not complete unless it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financing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special-interest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that actually address stakeholder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stakeholder and shareholder models of corporate governance.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 model of corporate governance is founded on classic economic precepts, including the goal of maximizing wealth for investors and owners.  The stakeholder model of corporate governance adopts a broader view of the purpose of business and answers to all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ethical misconduct more difficult to overcome than poor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8"/>
              <w:gridCol w:w="6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finances can be regained but loss of reputation and shareholder confidence could be deadly.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 between primary and secondary stakeholders in the stakeholder interaction model and give examples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 acknowledges there are reciprocal relationships between the company and several primary and secondary stakeholders.  The model also acknowledges the dialogue between the company's internal and external environments.  Primary stockholders are essential to the company's survival and include employees, shareholders, suppliers, community, government regulatory agencies, and customers.  Secondary stakeholders are not essential to the company's survival and include special interest groups, the mass media, competitors, and trade associations.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32-33, figure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some businesspeople and scholars question whether ethics should have a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business people and scholars question the role of ethics and social responsibility in business.  Legal and economic responsibilities are generally accepted as the most important determinants of performance.  "If this is well done," say classic economic theorists, "profits are maximized more or less continuously and firms carry out their major responsibilities to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2-3 - Examine the relationship between stakeholder orientation and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corporate governance issues, why they are defined as issues, and how you would solve them. Use examples 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could choose from any of several topics listed in the text and in Table 2-4 Corporate Governance Topics on page 43.  Most students will choose executive compensation as one topic since it was discussed frequently in the text.  Compensation is an issue because most people believe executives are not worth millions of dollars in annual salary and bonuses.  Students may site JP Morgan's policy limiting executive pay to 20 times the pay of any other employee.  There are several other issues including board composition, financial oversight, and shareholder rights.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43, Table 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47 - 48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broader view of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customers as the most important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into account a shareholder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​prioritizes all stakeholders the same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​considers the long-term welfare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adherence to law as the highest priority.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2-4 - Delineate a stakeholder orientation in creating corporate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an organization's greatest intangible assets with tangible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w:t>
            </w:r>
            <w:r>
              <w:rPr>
                <w:rStyle w:val="DefaultParagraphFont"/>
                <w:rFonts w:ascii="Times New Roman" w:eastAsia="Times New Roman" w:hAnsi="Times New Roman" w:cs="Times New Roman"/>
                <w:b w:val="0"/>
                <w:bCs w:val="0"/>
                <w:i/>
                <w:iCs/>
                <w:smallCaps w:val="0"/>
                <w:color w:val="000000"/>
                <w:sz w:val="22"/>
                <w:szCs w:val="22"/>
                <w:bdr w:val="nil"/>
                <w:rtl w:val="0"/>
              </w:rPr>
              <w:t>Dodge vs. Ford Motor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 ruled that a business exists for the profit of shareholders, and the board of directors should focus on that objective.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step in implementing a stakeholder perspective is identifying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48-50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2-6 - List the steps involved in implementing a stakeholder perspective in social responsibility and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 rests on a stakeholder orientation.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2-4 - Delineate a stakeholder orientation in creating corporate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iCs/>
                <w:smallCaps w:val="0"/>
                <w:color w:val="000000"/>
                <w:sz w:val="22"/>
                <w:szCs w:val="22"/>
                <w:bdr w:val="nil"/>
                <w:rtl w:val="0"/>
              </w:rPr>
              <w:t>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social responsibility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used </w:t>
            </w:r>
            <w:r>
              <w:rPr>
                <w:rStyle w:val="DefaultParagraphFont"/>
                <w:rFonts w:ascii="Times New Roman" w:eastAsia="Times New Roman" w:hAnsi="Times New Roman" w:cs="Times New Roman"/>
                <w:b w:val="0"/>
                <w:bCs w:val="0"/>
                <w:i w:val="0"/>
                <w:iCs w:val="0"/>
                <w:smallCaps w:val="0"/>
                <w:color w:val="000000"/>
                <w:sz w:val="22"/>
                <w:szCs w:val="22"/>
                <w:bdr w:val="nil"/>
                <w:rtl w:val="0"/>
              </w:rPr>
              <w:t>interchangeably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2-2 - Define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 are a secondary stakeholder.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2-2, p.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2-1 - Identify stakeholders' roles in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fiduciary duty to a company means they have assumed a position of trust and confidence that entails certain responsibilities.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11/10/2017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Directors share a ______, which means all their decisions should be in the best interests of the corporation and its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oversight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to audit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control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cooperation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7:57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Both directors and officers of corporations are fiduciaries for the shareholders. Fiduciaries are persons placed in positions of trust that act on behalf of the best interests of the organization. This is defined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oversight and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care or a duty of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control and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confidence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analysis and insight.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2-5 - Explore the role of corporate governance in structuring ethics and social responsibility in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11/17/2017 8:02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Stakeholder Relationships, Social Responsibility, and Corporate Governance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